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6826228"/>
        <w:docPartObj>
          <w:docPartGallery w:val="Cover Pages"/>
          <w:docPartUnique/>
        </w:docPartObj>
      </w:sdtPr>
      <w:sdtEndPr>
        <w:rPr>
          <w:b/>
          <w:bCs/>
          <w:sz w:val="24"/>
          <w:szCs w:val="24"/>
          <w:u w:val="single"/>
        </w:rPr>
      </w:sdtEndPr>
      <w:sdtContent>
        <w:p w14:paraId="2ECA4CB3" w14:textId="4332CCFB" w:rsidR="004E33F5" w:rsidRDefault="0082669C">
          <w:r>
            <w:rPr>
              <w:noProof/>
            </w:rPr>
            <mc:AlternateContent>
              <mc:Choice Requires="wpg">
                <w:drawing>
                  <wp:anchor distT="0" distB="0" distL="114300" distR="114300" simplePos="0" relativeHeight="251659264" behindDoc="1" locked="0" layoutInCell="1" allowOverlap="1" wp14:anchorId="21ED4C9D" wp14:editId="6607E3AA">
                    <wp:simplePos x="0" y="0"/>
                    <wp:positionH relativeFrom="page">
                      <wp:posOffset>604299</wp:posOffset>
                    </wp:positionH>
                    <wp:positionV relativeFrom="page">
                      <wp:posOffset>564543</wp:posOffset>
                    </wp:positionV>
                    <wp:extent cx="6873902" cy="9257665"/>
                    <wp:effectExtent l="0" t="0" r="3175" b="635"/>
                    <wp:wrapNone/>
                    <wp:docPr id="119" name="Group 119"/>
                    <wp:cNvGraphicFramePr/>
                    <a:graphic xmlns:a="http://schemas.openxmlformats.org/drawingml/2006/main">
                      <a:graphicData uri="http://schemas.microsoft.com/office/word/2010/wordprocessingGroup">
                        <wpg:wgp>
                          <wpg:cNvGrpSpPr/>
                          <wpg:grpSpPr>
                            <a:xfrm>
                              <a:off x="0" y="0"/>
                              <a:ext cx="6873902" cy="9257665"/>
                              <a:chOff x="-15902" y="13649"/>
                              <a:chExt cx="6873902" cy="9257987"/>
                            </a:xfrm>
                          </wpg:grpSpPr>
                          <wps:wsp>
                            <wps:cNvPr id="120" name="Rectangle 120"/>
                            <wps:cNvSpPr/>
                            <wps:spPr>
                              <a:xfrm>
                                <a:off x="-15902" y="6298441"/>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15902" y="6475864"/>
                                <a:ext cx="6858000" cy="279577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33737" w14:textId="245D61FD" w:rsidR="008E456B" w:rsidRPr="0082669C" w:rsidRDefault="008E456B">
                                  <w:pPr>
                                    <w:pStyle w:val="NoSpacing"/>
                                    <w:rPr>
                                      <w:rFonts w:asciiTheme="majorHAnsi" w:hAnsiTheme="majorHAnsi" w:cstheme="majorHAnsi"/>
                                      <w:b/>
                                      <w:bCs/>
                                      <w:caps/>
                                      <w:color w:val="3494BA" w:themeColor="accent1"/>
                                      <w:sz w:val="32"/>
                                      <w:szCs w:val="32"/>
                                    </w:rPr>
                                  </w:pPr>
                                </w:p>
                                <w:p w14:paraId="66FECFCE" w14:textId="77777777" w:rsidR="008E456B" w:rsidRPr="004E33F5" w:rsidRDefault="008E456B">
                                  <w:pPr>
                                    <w:pStyle w:val="NoSpacing"/>
                                    <w:rPr>
                                      <w:rFonts w:asciiTheme="majorHAnsi" w:hAnsiTheme="majorHAnsi" w:cstheme="majorHAnsi"/>
                                      <w:b/>
                                      <w:bCs/>
                                      <w:caps/>
                                      <w:color w:val="FFFFFF" w:themeColor="background1"/>
                                      <w:sz w:val="32"/>
                                      <w:szCs w:val="32"/>
                                    </w:rPr>
                                  </w:pPr>
                                </w:p>
                                <w:p w14:paraId="09A29624" w14:textId="77777777"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Setup</w:t>
                                  </w:r>
                                </w:p>
                                <w:p w14:paraId="7534E08F" w14:textId="15521955" w:rsidR="008E456B" w:rsidRPr="004E33F5" w:rsidRDefault="008E456B" w:rsidP="004E33F5">
                                  <w:pPr>
                                    <w:pStyle w:val="NoSpacing"/>
                                    <w:numPr>
                                      <w:ilvl w:val="1"/>
                                      <w:numId w:val="16"/>
                                    </w:numPr>
                                    <w:rPr>
                                      <w:caps/>
                                      <w:color w:val="FFFFFF" w:themeColor="background1"/>
                                      <w:sz w:val="24"/>
                                      <w:szCs w:val="24"/>
                                    </w:rPr>
                                  </w:pPr>
                                  <w:r w:rsidRPr="004E33F5">
                                    <w:rPr>
                                      <w:color w:val="FFFFFF" w:themeColor="background1"/>
                                      <w:sz w:val="24"/>
                                      <w:szCs w:val="24"/>
                                    </w:rPr>
                                    <w:t>Environment</w:t>
                                  </w:r>
                                </w:p>
                                <w:p w14:paraId="78D709E9" w14:textId="36C51207" w:rsidR="008E456B" w:rsidRPr="004E33F5" w:rsidRDefault="008E456B" w:rsidP="004E33F5">
                                  <w:pPr>
                                    <w:pStyle w:val="NoSpacing"/>
                                    <w:numPr>
                                      <w:ilvl w:val="1"/>
                                      <w:numId w:val="16"/>
                                    </w:numPr>
                                    <w:rPr>
                                      <w:caps/>
                                      <w:color w:val="FFFFFF" w:themeColor="background1"/>
                                      <w:sz w:val="24"/>
                                      <w:szCs w:val="24"/>
                                    </w:rPr>
                                  </w:pPr>
                                  <w:r w:rsidRPr="004E33F5">
                                    <w:rPr>
                                      <w:color w:val="FFFFFF" w:themeColor="background1"/>
                                      <w:sz w:val="24"/>
                                      <w:szCs w:val="24"/>
                                    </w:rPr>
                                    <w:t>Connectivity</w:t>
                                  </w:r>
                                </w:p>
                                <w:p w14:paraId="48C7C631" w14:textId="084C36F2"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Equipment</w:t>
                                  </w:r>
                                </w:p>
                                <w:p w14:paraId="6EE49B88" w14:textId="58BFF2ED" w:rsidR="008E456B" w:rsidRPr="004E33F5" w:rsidRDefault="008E456B" w:rsidP="004E33F5">
                                  <w:pPr>
                                    <w:pStyle w:val="NoSpacing"/>
                                    <w:numPr>
                                      <w:ilvl w:val="1"/>
                                      <w:numId w:val="20"/>
                                    </w:numPr>
                                    <w:rPr>
                                      <w:caps/>
                                      <w:color w:val="FFFFFF" w:themeColor="background1"/>
                                      <w:sz w:val="24"/>
                                      <w:szCs w:val="24"/>
                                    </w:rPr>
                                  </w:pPr>
                                  <w:r w:rsidRPr="004E33F5">
                                    <w:rPr>
                                      <w:color w:val="FFFFFF" w:themeColor="background1"/>
                                      <w:sz w:val="24"/>
                                      <w:szCs w:val="24"/>
                                    </w:rPr>
                                    <w:t>Hardware</w:t>
                                  </w:r>
                                </w:p>
                                <w:p w14:paraId="31A86F50" w14:textId="4CB9EEF4" w:rsidR="008E456B" w:rsidRPr="004E33F5" w:rsidRDefault="008E456B" w:rsidP="004E33F5">
                                  <w:pPr>
                                    <w:pStyle w:val="NoSpacing"/>
                                    <w:numPr>
                                      <w:ilvl w:val="1"/>
                                      <w:numId w:val="20"/>
                                    </w:numPr>
                                    <w:rPr>
                                      <w:caps/>
                                      <w:color w:val="FFFFFF" w:themeColor="background1"/>
                                      <w:sz w:val="24"/>
                                      <w:szCs w:val="24"/>
                                    </w:rPr>
                                  </w:pPr>
                                  <w:r w:rsidRPr="004E33F5">
                                    <w:rPr>
                                      <w:color w:val="FFFFFF" w:themeColor="background1"/>
                                      <w:sz w:val="24"/>
                                      <w:szCs w:val="24"/>
                                    </w:rPr>
                                    <w:t>Software/ System Setup</w:t>
                                  </w:r>
                                </w:p>
                                <w:p w14:paraId="6F754590" w14:textId="6C63EE79"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Training</w:t>
                                  </w:r>
                                  <w:r>
                                    <w:t xml:space="preserve"> and Compliance</w:t>
                                  </w:r>
                                </w:p>
                                <w:p w14:paraId="1914ABD0" w14:textId="45782C0C"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Management</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3649"/>
                                <a:ext cx="6858000" cy="6202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24766A" w14:textId="4BC454BE" w:rsidR="008E456B" w:rsidRPr="004E33F5" w:rsidRDefault="008E456B">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4E33F5">
                                        <w:rPr>
                                          <w:rFonts w:asciiTheme="majorHAnsi" w:eastAsiaTheme="majorEastAsia" w:hAnsiTheme="majorHAnsi" w:cstheme="majorBidi"/>
                                          <w:color w:val="595959" w:themeColor="text1" w:themeTint="A6"/>
                                          <w:sz w:val="72"/>
                                          <w:szCs w:val="72"/>
                                        </w:rPr>
                                        <w:t>Telework Resource Guide</w:t>
                                      </w:r>
                                    </w:p>
                                  </w:sdtContent>
                                </w:sdt>
                                <w:sdt>
                                  <w:sdtPr>
                                    <w:rPr>
                                      <w:caps/>
                                      <w:color w:val="37354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EDF7CFA" w14:textId="38FAEB86" w:rsidR="008E456B" w:rsidRDefault="008E456B">
                                      <w:pPr>
                                        <w:pStyle w:val="NoSpacing"/>
                                        <w:spacing w:before="240"/>
                                        <w:rPr>
                                          <w:caps/>
                                          <w:color w:val="373545" w:themeColor="text2"/>
                                          <w:sz w:val="36"/>
                                          <w:szCs w:val="36"/>
                                        </w:rPr>
                                      </w:pPr>
                                      <w:r>
                                        <w:rPr>
                                          <w:caps/>
                                          <w:color w:val="373545" w:themeColor="text2"/>
                                          <w:sz w:val="36"/>
                                          <w:szCs w:val="36"/>
                                        </w:rPr>
                                        <w:t>Remote Work Toolkit for SCHEDULERS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ED4C9D" id="Group 119" o:spid="_x0000_s1026" style="position:absolute;margin-left:47.6pt;margin-top:44.45pt;width:541.25pt;height:728.95pt;z-index:-251657216;mso-position-horizontal-relative:page;mso-position-vertical-relative:page" coordorigin="-159,136" coordsize="68739,9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">
                    <v:rect id="Rectangle 120" o:spid="_x0000_s1027" style="position:absolute;left:-159;top:62984;width:6857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3494ba [3204]" stroked="f" strokeweight="1pt"/>
                    <v:rect id="Rectangle 121" o:spid="_x0000_s1028" style="position:absolute;left:-159;top:64758;width:68579;height:27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58b6c0 [3205]" stroked="f" strokeweight="1pt">
                      <v:textbox inset="36pt,14.4pt,36pt,36pt">
                        <w:txbxContent>
                          <w:p w14:paraId="19233737" w14:textId="245D61FD" w:rsidR="008E456B" w:rsidRPr="0082669C" w:rsidRDefault="008E456B">
                            <w:pPr>
                              <w:pStyle w:val="NoSpacing"/>
                              <w:rPr>
                                <w:rFonts w:asciiTheme="majorHAnsi" w:hAnsiTheme="majorHAnsi" w:cstheme="majorHAnsi"/>
                                <w:b/>
                                <w:bCs/>
                                <w:caps/>
                                <w:color w:val="3494BA" w:themeColor="accent1"/>
                                <w:sz w:val="32"/>
                                <w:szCs w:val="32"/>
                              </w:rPr>
                            </w:pPr>
                          </w:p>
                          <w:p w14:paraId="66FECFCE" w14:textId="77777777" w:rsidR="008E456B" w:rsidRPr="004E33F5" w:rsidRDefault="008E456B">
                            <w:pPr>
                              <w:pStyle w:val="NoSpacing"/>
                              <w:rPr>
                                <w:rFonts w:asciiTheme="majorHAnsi" w:hAnsiTheme="majorHAnsi" w:cstheme="majorHAnsi"/>
                                <w:b/>
                                <w:bCs/>
                                <w:caps/>
                                <w:color w:val="FFFFFF" w:themeColor="background1"/>
                                <w:sz w:val="32"/>
                                <w:szCs w:val="32"/>
                              </w:rPr>
                            </w:pPr>
                          </w:p>
                          <w:p w14:paraId="09A29624" w14:textId="77777777"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Setup</w:t>
                            </w:r>
                          </w:p>
                          <w:p w14:paraId="7534E08F" w14:textId="15521955" w:rsidR="008E456B" w:rsidRPr="004E33F5" w:rsidRDefault="008E456B" w:rsidP="004E33F5">
                            <w:pPr>
                              <w:pStyle w:val="NoSpacing"/>
                              <w:numPr>
                                <w:ilvl w:val="1"/>
                                <w:numId w:val="16"/>
                              </w:numPr>
                              <w:rPr>
                                <w:caps/>
                                <w:color w:val="FFFFFF" w:themeColor="background1"/>
                                <w:sz w:val="24"/>
                                <w:szCs w:val="24"/>
                              </w:rPr>
                            </w:pPr>
                            <w:r w:rsidRPr="004E33F5">
                              <w:rPr>
                                <w:color w:val="FFFFFF" w:themeColor="background1"/>
                                <w:sz w:val="24"/>
                                <w:szCs w:val="24"/>
                              </w:rPr>
                              <w:t>Environment</w:t>
                            </w:r>
                          </w:p>
                          <w:p w14:paraId="78D709E9" w14:textId="36C51207" w:rsidR="008E456B" w:rsidRPr="004E33F5" w:rsidRDefault="008E456B" w:rsidP="004E33F5">
                            <w:pPr>
                              <w:pStyle w:val="NoSpacing"/>
                              <w:numPr>
                                <w:ilvl w:val="1"/>
                                <w:numId w:val="16"/>
                              </w:numPr>
                              <w:rPr>
                                <w:caps/>
                                <w:color w:val="FFFFFF" w:themeColor="background1"/>
                                <w:sz w:val="24"/>
                                <w:szCs w:val="24"/>
                              </w:rPr>
                            </w:pPr>
                            <w:r w:rsidRPr="004E33F5">
                              <w:rPr>
                                <w:color w:val="FFFFFF" w:themeColor="background1"/>
                                <w:sz w:val="24"/>
                                <w:szCs w:val="24"/>
                              </w:rPr>
                              <w:t>Connectivity</w:t>
                            </w:r>
                          </w:p>
                          <w:p w14:paraId="48C7C631" w14:textId="084C36F2"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Equipment</w:t>
                            </w:r>
                          </w:p>
                          <w:p w14:paraId="6EE49B88" w14:textId="58BFF2ED" w:rsidR="008E456B" w:rsidRPr="004E33F5" w:rsidRDefault="008E456B" w:rsidP="004E33F5">
                            <w:pPr>
                              <w:pStyle w:val="NoSpacing"/>
                              <w:numPr>
                                <w:ilvl w:val="1"/>
                                <w:numId w:val="20"/>
                              </w:numPr>
                              <w:rPr>
                                <w:caps/>
                                <w:color w:val="FFFFFF" w:themeColor="background1"/>
                                <w:sz w:val="24"/>
                                <w:szCs w:val="24"/>
                              </w:rPr>
                            </w:pPr>
                            <w:r w:rsidRPr="004E33F5">
                              <w:rPr>
                                <w:color w:val="FFFFFF" w:themeColor="background1"/>
                                <w:sz w:val="24"/>
                                <w:szCs w:val="24"/>
                              </w:rPr>
                              <w:t>Hardware</w:t>
                            </w:r>
                          </w:p>
                          <w:p w14:paraId="31A86F50" w14:textId="4CB9EEF4" w:rsidR="008E456B" w:rsidRPr="004E33F5" w:rsidRDefault="008E456B" w:rsidP="004E33F5">
                            <w:pPr>
                              <w:pStyle w:val="NoSpacing"/>
                              <w:numPr>
                                <w:ilvl w:val="1"/>
                                <w:numId w:val="20"/>
                              </w:numPr>
                              <w:rPr>
                                <w:caps/>
                                <w:color w:val="FFFFFF" w:themeColor="background1"/>
                                <w:sz w:val="24"/>
                                <w:szCs w:val="24"/>
                              </w:rPr>
                            </w:pPr>
                            <w:r w:rsidRPr="004E33F5">
                              <w:rPr>
                                <w:color w:val="FFFFFF" w:themeColor="background1"/>
                                <w:sz w:val="24"/>
                                <w:szCs w:val="24"/>
                              </w:rPr>
                              <w:t>Software/ System Setup</w:t>
                            </w:r>
                          </w:p>
                          <w:p w14:paraId="6F754590" w14:textId="6C63EE79"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Training</w:t>
                            </w:r>
                            <w:r>
                              <w:t xml:space="preserve"> and Compliance</w:t>
                            </w:r>
                          </w:p>
                          <w:p w14:paraId="1914ABD0" w14:textId="45782C0C" w:rsidR="008E456B" w:rsidRPr="004E33F5" w:rsidRDefault="008E456B" w:rsidP="004E33F5">
                            <w:pPr>
                              <w:pStyle w:val="NoSpacing"/>
                              <w:numPr>
                                <w:ilvl w:val="0"/>
                                <w:numId w:val="16"/>
                              </w:numPr>
                              <w:rPr>
                                <w:caps/>
                                <w:color w:val="FFFFFF" w:themeColor="background1"/>
                                <w:sz w:val="24"/>
                                <w:szCs w:val="24"/>
                              </w:rPr>
                            </w:pPr>
                            <w:r w:rsidRPr="004E33F5">
                              <w:rPr>
                                <w:color w:val="FFFFFF" w:themeColor="background1"/>
                                <w:sz w:val="24"/>
                                <w:szCs w:val="24"/>
                              </w:rPr>
                              <w:t>Remote Work Management</w:t>
                            </w:r>
                          </w:p>
                        </w:txbxContent>
                      </v:textbox>
                    </v:rect>
                    <v:shapetype id="_x0000_t202" coordsize="21600,21600" o:spt="202" path="m,l,21600r21600,l21600,xe">
                      <v:stroke joinstyle="miter"/>
                      <v:path gradientshapeok="t" o:connecttype="rect"/>
                    </v:shapetype>
                    <v:shape id="Text Box 122" o:spid="_x0000_s1029" type="#_x0000_t202" style="position:absolute;top:136;width:68580;height:62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24766A" w14:textId="4BC454BE" w:rsidR="008E456B" w:rsidRPr="004E33F5" w:rsidRDefault="008E456B">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4E33F5">
                                  <w:rPr>
                                    <w:rFonts w:asciiTheme="majorHAnsi" w:eastAsiaTheme="majorEastAsia" w:hAnsiTheme="majorHAnsi" w:cstheme="majorBidi"/>
                                    <w:color w:val="595959" w:themeColor="text1" w:themeTint="A6"/>
                                    <w:sz w:val="72"/>
                                    <w:szCs w:val="72"/>
                                  </w:rPr>
                                  <w:t>Telework Resource Guide</w:t>
                                </w:r>
                              </w:p>
                            </w:sdtContent>
                          </w:sdt>
                          <w:sdt>
                            <w:sdtPr>
                              <w:rPr>
                                <w:caps/>
                                <w:color w:val="37354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EDF7CFA" w14:textId="38FAEB86" w:rsidR="008E456B" w:rsidRDefault="008E456B">
                                <w:pPr>
                                  <w:pStyle w:val="NoSpacing"/>
                                  <w:spacing w:before="240"/>
                                  <w:rPr>
                                    <w:caps/>
                                    <w:color w:val="373545" w:themeColor="text2"/>
                                    <w:sz w:val="36"/>
                                    <w:szCs w:val="36"/>
                                  </w:rPr>
                                </w:pPr>
                                <w:r>
                                  <w:rPr>
                                    <w:caps/>
                                    <w:color w:val="373545" w:themeColor="text2"/>
                                    <w:sz w:val="36"/>
                                    <w:szCs w:val="36"/>
                                  </w:rPr>
                                  <w:t>Remote Work Toolkit for SCHEDULERS</w:t>
                                </w:r>
                              </w:p>
                            </w:sdtContent>
                          </w:sdt>
                        </w:txbxContent>
                      </v:textbox>
                    </v:shape>
                    <w10:wrap anchorx="page" anchory="page"/>
                  </v:group>
                </w:pict>
              </mc:Fallback>
            </mc:AlternateContent>
          </w:r>
          <w:r w:rsidR="004E33F5">
            <w:rPr>
              <w:noProof/>
            </w:rPr>
            <w:drawing>
              <wp:anchor distT="0" distB="0" distL="114300" distR="114300" simplePos="0" relativeHeight="251660288" behindDoc="0" locked="0" layoutInCell="1" allowOverlap="1" wp14:anchorId="64CFA5EB" wp14:editId="0EEE871D">
                <wp:simplePos x="0" y="0"/>
                <wp:positionH relativeFrom="margin">
                  <wp:align>center</wp:align>
                </wp:positionH>
                <wp:positionV relativeFrom="paragraph">
                  <wp:posOffset>-74636</wp:posOffset>
                </wp:positionV>
                <wp:extent cx="2251171" cy="12760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51171" cy="12760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1" locked="0" layoutInCell="1" allowOverlap="1" wp14:anchorId="5B0D3910" wp14:editId="45C540B9">
                    <wp:simplePos x="0" y="0"/>
                    <wp:positionH relativeFrom="column">
                      <wp:posOffset>-307340</wp:posOffset>
                    </wp:positionH>
                    <wp:positionV relativeFrom="paragraph">
                      <wp:posOffset>-361950</wp:posOffset>
                    </wp:positionV>
                    <wp:extent cx="6858000" cy="9257665"/>
                    <wp:effectExtent l="0" t="0" r="19050" b="19685"/>
                    <wp:wrapNone/>
                    <wp:docPr id="8" name="Text Box 8"/>
                    <wp:cNvGraphicFramePr/>
                    <a:graphic xmlns:a="http://schemas.openxmlformats.org/drawingml/2006/main">
                      <a:graphicData uri="http://schemas.microsoft.com/office/word/2010/wordprocessingShape">
                        <wps:wsp>
                          <wps:cNvSpPr txBox="1"/>
                          <wps:spPr>
                            <a:xfrm>
                              <a:off x="0" y="0"/>
                              <a:ext cx="6858000" cy="9257665"/>
                            </a:xfrm>
                            <a:prstGeom prst="rect">
                              <a:avLst/>
                            </a:prstGeom>
                            <a:noFill/>
                            <a:ln w="6350">
                              <a:solidFill>
                                <a:prstClr val="black"/>
                              </a:solidFill>
                            </a:ln>
                          </wps:spPr>
                          <wps:txbx>
                            <w:txbxContent>
                              <w:p w14:paraId="6FF2BD1A" w14:textId="77777777" w:rsidR="008E456B" w:rsidRDefault="008E456B">
                                <w:pPr>
                                  <w:pStyle w:val="NoSpacing"/>
                                  <w:rPr>
                                    <w:rFonts w:asciiTheme="majorHAnsi" w:hAnsiTheme="majorHAnsi" w:cstheme="majorHAnsi"/>
                                    <w:b/>
                                    <w:bCs/>
                                    <w:caps/>
                                    <w:color w:val="FFFFFF" w:themeColor="background1"/>
                                    <w:sz w:val="32"/>
                                    <w:szCs w:val="32"/>
                                  </w:rPr>
                                </w:pPr>
                                <w:r w:rsidRPr="004E33F5">
                                  <w:rPr>
                                    <w:rFonts w:asciiTheme="majorHAnsi" w:hAnsiTheme="majorHAnsi" w:cstheme="majorHAnsi"/>
                                    <w:b/>
                                    <w:bCs/>
                                    <w:caps/>
                                    <w:color w:val="FFFFFF" w:themeColor="background1"/>
                                    <w:sz w:val="32"/>
                                    <w:szCs w:val="32"/>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D3910" id="Text Box 8" o:spid="_x0000_s1030" type="#_x0000_t202" style="position:absolute;margin-left:-24.2pt;margin-top:-28.5pt;width:540pt;height:728.95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" filled="f" strokeweight=".5pt">
                    <v:textbox>
                      <w:txbxContent>
                        <w:p w14:paraId="6FF2BD1A" w14:textId="77777777" w:rsidR="008E456B" w:rsidRDefault="008E456B">
                          <w:pPr>
                            <w:pStyle w:val="NoSpacing"/>
                            <w:rPr>
                              <w:rFonts w:asciiTheme="majorHAnsi" w:hAnsiTheme="majorHAnsi" w:cstheme="majorHAnsi"/>
                              <w:b/>
                              <w:bCs/>
                              <w:caps/>
                              <w:color w:val="FFFFFF" w:themeColor="background1"/>
                              <w:sz w:val="32"/>
                              <w:szCs w:val="32"/>
                            </w:rPr>
                          </w:pPr>
                          <w:r w:rsidRPr="004E33F5">
                            <w:rPr>
                              <w:rFonts w:asciiTheme="majorHAnsi" w:hAnsiTheme="majorHAnsi" w:cstheme="majorHAnsi"/>
                              <w:b/>
                              <w:bCs/>
                              <w:caps/>
                              <w:color w:val="FFFFFF" w:themeColor="background1"/>
                              <w:sz w:val="32"/>
                              <w:szCs w:val="32"/>
                            </w:rPr>
                            <w:t>Contents:</w:t>
                          </w:r>
                        </w:p>
                      </w:txbxContent>
                    </v:textbox>
                  </v:shape>
                </w:pict>
              </mc:Fallback>
            </mc:AlternateContent>
          </w:r>
        </w:p>
        <w:p w14:paraId="28210344" w14:textId="0E471780" w:rsidR="004E33F5" w:rsidRDefault="0082669C">
          <w:pPr>
            <w:rPr>
              <w:b/>
              <w:bCs/>
              <w:sz w:val="24"/>
              <w:szCs w:val="24"/>
              <w:u w:val="single"/>
            </w:rPr>
          </w:pPr>
          <w:r>
            <w:rPr>
              <w:b/>
              <w:bCs/>
              <w:noProof/>
              <w:sz w:val="24"/>
              <w:szCs w:val="24"/>
              <w:u w:val="single"/>
            </w:rPr>
            <mc:AlternateContent>
              <mc:Choice Requires="wps">
                <w:drawing>
                  <wp:anchor distT="0" distB="0" distL="114300" distR="114300" simplePos="0" relativeHeight="251656189" behindDoc="1" locked="0" layoutInCell="1" allowOverlap="1" wp14:anchorId="585D460A" wp14:editId="42C08F69">
                    <wp:simplePos x="0" y="0"/>
                    <wp:positionH relativeFrom="margin">
                      <wp:posOffset>210820</wp:posOffset>
                    </wp:positionH>
                    <wp:positionV relativeFrom="paragraph">
                      <wp:posOffset>6153311</wp:posOffset>
                    </wp:positionV>
                    <wp:extent cx="1146412" cy="320722"/>
                    <wp:effectExtent l="0" t="0" r="15875" b="22225"/>
                    <wp:wrapThrough wrapText="bothSides">
                      <wp:wrapPolygon edited="0">
                        <wp:start x="0" y="0"/>
                        <wp:lineTo x="0" y="21814"/>
                        <wp:lineTo x="21540" y="21814"/>
                        <wp:lineTo x="21540"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1146412" cy="320722"/>
                            </a:xfrm>
                            <a:prstGeom prst="rect">
                              <a:avLst/>
                            </a:prstGeom>
                            <a:solidFill>
                              <a:schemeClr val="bg1"/>
                            </a:solidFill>
                            <a:ln w="19050">
                              <a:solidFill>
                                <a:schemeClr val="accent1"/>
                              </a:solidFill>
                            </a:ln>
                            <a:effectLst>
                              <a:softEdge rad="25400"/>
                            </a:effectLst>
                          </wps:spPr>
                          <wps:txbx>
                            <w:txbxContent>
                              <w:p w14:paraId="70C2A504" w14:textId="14FE2D67" w:rsidR="008E456B" w:rsidRDefault="008E456B">
                                <w:r w:rsidRPr="0082669C">
                                  <w:rPr>
                                    <w:rFonts w:asciiTheme="majorHAnsi" w:hAnsiTheme="majorHAnsi" w:cstheme="majorHAnsi"/>
                                    <w:b/>
                                    <w:bCs/>
                                    <w:caps/>
                                    <w:color w:val="3494BA" w:themeColor="accent1"/>
                                    <w:sz w:val="32"/>
                                    <w:szCs w:val="32"/>
                                  </w:rPr>
                                  <w:t>Contents</w:t>
                                </w:r>
                                <w:r>
                                  <w:rPr>
                                    <w:rFonts w:asciiTheme="majorHAnsi" w:hAnsiTheme="majorHAnsi" w:cstheme="majorHAnsi"/>
                                    <w:b/>
                                    <w:bCs/>
                                    <w:caps/>
                                    <w:color w:val="3494BA" w:themeColor="accen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D460A" id="Text Box 9" o:spid="_x0000_s1031" type="#_x0000_t202" style="position:absolute;margin-left:16.6pt;margin-top:484.5pt;width:90.25pt;height:25.25pt;z-index:-25166029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" fillcolor="white [3212]" strokecolor="#3494ba [3204]" strokeweight="1.5pt">
                    <v:textbox>
                      <w:txbxContent>
                        <w:p w14:paraId="70C2A504" w14:textId="14FE2D67" w:rsidR="008E456B" w:rsidRDefault="008E456B">
                          <w:r w:rsidRPr="0082669C">
                            <w:rPr>
                              <w:rFonts w:asciiTheme="majorHAnsi" w:hAnsiTheme="majorHAnsi" w:cstheme="majorHAnsi"/>
                              <w:b/>
                              <w:bCs/>
                              <w:caps/>
                              <w:color w:val="3494BA" w:themeColor="accent1"/>
                              <w:sz w:val="32"/>
                              <w:szCs w:val="32"/>
                            </w:rPr>
                            <w:t>Contents</w:t>
                          </w:r>
                          <w:r>
                            <w:rPr>
                              <w:rFonts w:asciiTheme="majorHAnsi" w:hAnsiTheme="majorHAnsi" w:cstheme="majorHAnsi"/>
                              <w:b/>
                              <w:bCs/>
                              <w:caps/>
                              <w:color w:val="3494BA" w:themeColor="accent1"/>
                              <w:sz w:val="32"/>
                              <w:szCs w:val="32"/>
                            </w:rPr>
                            <w:t>:</w:t>
                          </w:r>
                        </w:p>
                      </w:txbxContent>
                    </v:textbox>
                    <w10:wrap type="through" anchorx="margin"/>
                  </v:shape>
                </w:pict>
              </mc:Fallback>
            </mc:AlternateContent>
          </w:r>
          <w:r w:rsidR="004E33F5">
            <w:rPr>
              <w:b/>
              <w:bCs/>
              <w:sz w:val="24"/>
              <w:szCs w:val="24"/>
              <w:u w:val="single"/>
            </w:rPr>
            <w:br w:type="page"/>
          </w:r>
        </w:p>
      </w:sdtContent>
    </w:sdt>
    <w:p w14:paraId="036A21C1" w14:textId="2E05801D" w:rsidR="00DA402B" w:rsidRDefault="00DA402B" w:rsidP="004123BA">
      <w:pPr>
        <w:spacing w:after="0"/>
        <w:jc w:val="center"/>
        <w:rPr>
          <w:b/>
          <w:bCs/>
          <w:sz w:val="24"/>
          <w:szCs w:val="24"/>
          <w:u w:val="single"/>
        </w:rPr>
      </w:pPr>
      <w:r w:rsidRPr="00DA402B">
        <w:rPr>
          <w:b/>
          <w:bCs/>
          <w:sz w:val="24"/>
          <w:szCs w:val="24"/>
          <w:u w:val="single"/>
        </w:rPr>
        <w:lastRenderedPageBreak/>
        <w:t>Remote Work Resource Guide for PSCs</w:t>
      </w:r>
    </w:p>
    <w:p w14:paraId="7B69E8DE" w14:textId="764CD701" w:rsidR="006E5938" w:rsidRDefault="006E5938" w:rsidP="004123BA">
      <w:pPr>
        <w:spacing w:after="0"/>
        <w:rPr>
          <w:b/>
          <w:bCs/>
          <w:sz w:val="24"/>
          <w:szCs w:val="24"/>
          <w:u w:val="single"/>
        </w:rPr>
      </w:pPr>
    </w:p>
    <w:p w14:paraId="687884BB" w14:textId="4A4A7400" w:rsidR="004123BA" w:rsidRPr="006E5938" w:rsidRDefault="00734D17" w:rsidP="006E5938">
      <w:pPr>
        <w:spacing w:after="0" w:line="276" w:lineRule="auto"/>
        <w:rPr>
          <w:rFonts w:cstheme="minorHAnsi"/>
          <w:sz w:val="20"/>
          <w:szCs w:val="20"/>
        </w:rPr>
      </w:pPr>
      <w:r>
        <w:t xml:space="preserve">The Department of </w:t>
      </w:r>
      <w:r w:rsidRPr="00734D17">
        <w:rPr>
          <w:highlight w:val="lightGray"/>
        </w:rPr>
        <w:t>(_____)</w:t>
      </w:r>
      <w:r w:rsidR="006E5938" w:rsidRPr="006E5938">
        <w:t xml:space="preserve"> </w:t>
      </w:r>
      <w:r w:rsidR="006E5938">
        <w:t xml:space="preserve">has </w:t>
      </w:r>
      <w:r w:rsidR="006E5938" w:rsidRPr="00AA28AB">
        <w:rPr>
          <w:rFonts w:ascii="Arial" w:eastAsia="Times New Roman" w:hAnsi="Arial" w:cs="Arial"/>
          <w:color w:val="000000"/>
          <w:sz w:val="20"/>
          <w:szCs w:val="20"/>
          <w:lang w:val="en"/>
        </w:rPr>
        <w:t xml:space="preserve">developed a formal telework policy and training program to help support managers and staff in developing mutually beneficial </w:t>
      </w:r>
      <w:r>
        <w:rPr>
          <w:rFonts w:ascii="Arial" w:eastAsia="Times New Roman" w:hAnsi="Arial" w:cs="Arial"/>
          <w:color w:val="000000"/>
          <w:sz w:val="20"/>
          <w:szCs w:val="20"/>
          <w:lang w:val="en"/>
        </w:rPr>
        <w:t xml:space="preserve">temporary </w:t>
      </w:r>
      <w:r w:rsidR="006E5938">
        <w:rPr>
          <w:rFonts w:ascii="Arial" w:eastAsia="Times New Roman" w:hAnsi="Arial" w:cs="Arial"/>
          <w:color w:val="000000"/>
          <w:sz w:val="20"/>
          <w:szCs w:val="20"/>
          <w:lang w:val="en"/>
        </w:rPr>
        <w:t>remote</w:t>
      </w:r>
      <w:r w:rsidR="006E5938" w:rsidRPr="00AA28AB">
        <w:rPr>
          <w:rFonts w:ascii="Arial" w:eastAsia="Times New Roman" w:hAnsi="Arial" w:cs="Arial"/>
          <w:color w:val="000000"/>
          <w:sz w:val="20"/>
          <w:szCs w:val="20"/>
          <w:lang w:val="en"/>
        </w:rPr>
        <w:t xml:space="preserve"> work arrangements</w:t>
      </w:r>
      <w:r w:rsidR="006E5938">
        <w:rPr>
          <w:rFonts w:cstheme="minorHAnsi"/>
          <w:sz w:val="20"/>
          <w:szCs w:val="20"/>
        </w:rPr>
        <w:t xml:space="preserve">. The </w:t>
      </w:r>
      <w:r w:rsidR="004123BA" w:rsidRPr="004123BA">
        <w:rPr>
          <w:rFonts w:cstheme="minorHAnsi"/>
        </w:rPr>
        <w:t xml:space="preserve">telework arrangement established by </w:t>
      </w:r>
      <w:r>
        <w:rPr>
          <w:rFonts w:cstheme="minorHAnsi"/>
        </w:rPr>
        <w:t>our</w:t>
      </w:r>
      <w:r w:rsidR="004123BA" w:rsidRPr="004123BA">
        <w:rPr>
          <w:rFonts w:cstheme="minorHAnsi"/>
        </w:rPr>
        <w:t xml:space="preserve"> department proposes occasional or regular work from home or an alternative work site other than the hospital premises. </w:t>
      </w:r>
      <w:r w:rsidR="006E5938">
        <w:rPr>
          <w:rFonts w:cstheme="minorHAnsi"/>
        </w:rPr>
        <w:t>This guide combines multiple resources along with updated guidance from hospital leadership and human resources.</w:t>
      </w:r>
      <w:r w:rsidR="006E5938" w:rsidRPr="004123BA">
        <w:rPr>
          <w:rFonts w:cstheme="minorHAnsi"/>
        </w:rPr>
        <w:t xml:space="preserve"> </w:t>
      </w:r>
      <w:r w:rsidR="004123BA" w:rsidRPr="004123BA">
        <w:rPr>
          <w:rFonts w:cstheme="minorHAnsi"/>
        </w:rPr>
        <w:t xml:space="preserve">The following are the </w:t>
      </w:r>
      <w:r w:rsidR="007761C2">
        <w:rPr>
          <w:rFonts w:cstheme="minorHAnsi"/>
        </w:rPr>
        <w:t>best practice</w:t>
      </w:r>
      <w:r w:rsidR="004123BA" w:rsidRPr="004123BA">
        <w:rPr>
          <w:rFonts w:cstheme="minorHAnsi"/>
        </w:rPr>
        <w:t xml:space="preserve"> guidelines to follow when </w:t>
      </w:r>
      <w:r w:rsidR="00460D30">
        <w:t>implementing</w:t>
      </w:r>
      <w:r w:rsidR="004123BA" w:rsidRPr="004123BA">
        <w:rPr>
          <w:rFonts w:cstheme="minorHAnsi"/>
        </w:rPr>
        <w:t xml:space="preserve"> a telework arrangement.</w:t>
      </w:r>
    </w:p>
    <w:p w14:paraId="486FE8C9" w14:textId="1F4ED7CE" w:rsidR="00DA402B" w:rsidRDefault="0082669C" w:rsidP="00DA402B">
      <w:pPr>
        <w:jc w:val="center"/>
        <w:rPr>
          <w:b/>
          <w:bCs/>
          <w:sz w:val="24"/>
          <w:szCs w:val="24"/>
          <w:u w:val="single"/>
        </w:rPr>
      </w:pPr>
      <w:r>
        <w:rPr>
          <w:b/>
          <w:bCs/>
          <w:noProof/>
          <w:sz w:val="24"/>
          <w:szCs w:val="24"/>
          <w:u w:val="single"/>
        </w:rPr>
        <mc:AlternateContent>
          <mc:Choice Requires="wps">
            <w:drawing>
              <wp:anchor distT="0" distB="0" distL="114300" distR="114300" simplePos="0" relativeHeight="251658239" behindDoc="1" locked="0" layoutInCell="1" allowOverlap="1" wp14:anchorId="2EB9ADB0" wp14:editId="3CDBAC36">
                <wp:simplePos x="0" y="0"/>
                <wp:positionH relativeFrom="column">
                  <wp:posOffset>-68239</wp:posOffset>
                </wp:positionH>
                <wp:positionV relativeFrom="paragraph">
                  <wp:posOffset>250474</wp:posOffset>
                </wp:positionV>
                <wp:extent cx="6482687" cy="293427"/>
                <wp:effectExtent l="0" t="0" r="13970" b="11430"/>
                <wp:wrapNone/>
                <wp:docPr id="2" name="Rectangle 2"/>
                <wp:cNvGraphicFramePr/>
                <a:graphic xmlns:a="http://schemas.openxmlformats.org/drawingml/2006/main">
                  <a:graphicData uri="http://schemas.microsoft.com/office/word/2010/wordprocessingShape">
                    <wps:wsp>
                      <wps:cNvSpPr/>
                      <wps:spPr>
                        <a:xfrm>
                          <a:off x="0" y="0"/>
                          <a:ext cx="6482687" cy="293427"/>
                        </a:xfrm>
                        <a:prstGeom prst="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08D43" id="Rectangle 2" o:spid="_x0000_s1026" style="position:absolute;margin-left:-5.35pt;margin-top:19.7pt;width:510.45pt;height:23.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" fillcolor="#bce1e5 [1301]" strokecolor="#3494ba [3204]" strokeweight="1pt"/>
            </w:pict>
          </mc:Fallback>
        </mc:AlternateContent>
      </w:r>
    </w:p>
    <w:p w14:paraId="70299051" w14:textId="76D20FA0" w:rsidR="00DA402B" w:rsidRDefault="00DA402B" w:rsidP="00DA402B">
      <w:pPr>
        <w:rPr>
          <w:b/>
          <w:bCs/>
          <w:sz w:val="24"/>
          <w:szCs w:val="24"/>
        </w:rPr>
      </w:pPr>
      <w:r w:rsidRPr="00DA402B">
        <w:rPr>
          <w:b/>
          <w:bCs/>
          <w:sz w:val="24"/>
          <w:szCs w:val="24"/>
        </w:rPr>
        <w:t>Remote Work Set-up:</w:t>
      </w:r>
    </w:p>
    <w:p w14:paraId="73AE69CE" w14:textId="5CBD0704" w:rsidR="00DA402B" w:rsidRDefault="00DA402B" w:rsidP="006E5938">
      <w:pPr>
        <w:pStyle w:val="ListParagraph"/>
        <w:numPr>
          <w:ilvl w:val="0"/>
          <w:numId w:val="1"/>
        </w:numPr>
        <w:spacing w:line="276" w:lineRule="auto"/>
      </w:pPr>
      <w:r>
        <w:t xml:space="preserve">Environment – </w:t>
      </w:r>
    </w:p>
    <w:p w14:paraId="0D4C81AC" w14:textId="704C5256" w:rsidR="00DA402B" w:rsidRDefault="00DA402B" w:rsidP="006E5938">
      <w:pPr>
        <w:pStyle w:val="ListParagraph"/>
        <w:numPr>
          <w:ilvl w:val="1"/>
          <w:numId w:val="1"/>
        </w:numPr>
        <w:spacing w:line="276" w:lineRule="auto"/>
      </w:pPr>
      <w:r w:rsidRPr="00DA402B">
        <w:t xml:space="preserve">A position </w:t>
      </w:r>
      <w:r w:rsidR="00460D30">
        <w:t>that must be suited for</w:t>
      </w:r>
      <w:r w:rsidRPr="00DA402B">
        <w:t xml:space="preserve"> telework arrangement</w:t>
      </w:r>
      <w:r>
        <w:t xml:space="preserve"> where the teleworker can</w:t>
      </w:r>
      <w:r w:rsidRPr="00DA402B">
        <w:t xml:space="preserve"> do </w:t>
      </w:r>
      <w:r>
        <w:t xml:space="preserve">the assigned </w:t>
      </w:r>
      <w:r w:rsidRPr="00DA402B">
        <w:t>work</w:t>
      </w:r>
      <w:r w:rsidR="00460D30">
        <w:t xml:space="preserve"> off-site</w:t>
      </w:r>
      <w:r w:rsidRPr="00DA402B">
        <w:t xml:space="preserve"> without sacrificing patient privacy in the home environment</w:t>
      </w:r>
      <w:r w:rsidR="00A329D0">
        <w:t>.</w:t>
      </w:r>
    </w:p>
    <w:p w14:paraId="7E5BA798" w14:textId="1037CED7" w:rsidR="00481AAB" w:rsidRDefault="00481AAB" w:rsidP="006E5938">
      <w:pPr>
        <w:pStyle w:val="ListParagraph"/>
        <w:numPr>
          <w:ilvl w:val="1"/>
          <w:numId w:val="1"/>
        </w:numPr>
        <w:spacing w:line="276" w:lineRule="auto"/>
      </w:pPr>
      <w:r w:rsidRPr="00481AAB">
        <w:t xml:space="preserve">Dedicated </w:t>
      </w:r>
      <w:r w:rsidR="009137C1" w:rsidRPr="00481AAB">
        <w:t>workspace</w:t>
      </w:r>
      <w:r w:rsidRPr="00481AAB">
        <w:t xml:space="preserve"> free from interruptions/distractions (example an office with closed door so others in the home/area cannot interrupt)</w:t>
      </w:r>
      <w:r w:rsidR="00A329D0">
        <w:t>.</w:t>
      </w:r>
    </w:p>
    <w:p w14:paraId="4806CBD9" w14:textId="164F73C2" w:rsidR="00460D30" w:rsidRDefault="00460D30" w:rsidP="006E5938">
      <w:pPr>
        <w:pStyle w:val="ListParagraph"/>
        <w:numPr>
          <w:ilvl w:val="1"/>
          <w:numId w:val="1"/>
        </w:numPr>
        <w:spacing w:line="276" w:lineRule="auto"/>
      </w:pPr>
      <w:r w:rsidRPr="009137C1">
        <w:t xml:space="preserve">Access to </w:t>
      </w:r>
      <w:r>
        <w:t xml:space="preserve">an encrypted device or </w:t>
      </w:r>
      <w:r w:rsidRPr="009137C1">
        <w:t xml:space="preserve">equipment/services needed to perform the job, whether provided by you or your department.  (For example, computer and internet and phone service.) </w:t>
      </w:r>
    </w:p>
    <w:p w14:paraId="02947C53" w14:textId="64E75F4F" w:rsidR="00DA402B" w:rsidRDefault="00DA402B" w:rsidP="006E5938">
      <w:pPr>
        <w:pStyle w:val="ListParagraph"/>
        <w:numPr>
          <w:ilvl w:val="1"/>
          <w:numId w:val="1"/>
        </w:numPr>
        <w:spacing w:line="276" w:lineRule="auto"/>
      </w:pPr>
      <w:r w:rsidRPr="00DA402B">
        <w:t xml:space="preserve">Accessible during </w:t>
      </w:r>
      <w:r w:rsidR="00460D30">
        <w:t>established</w:t>
      </w:r>
      <w:r w:rsidRPr="00DA402B">
        <w:t xml:space="preserve"> working hours by phon</w:t>
      </w:r>
      <w:r w:rsidR="00460D30">
        <w:t>e, email and/ or Teams</w:t>
      </w:r>
      <w:r w:rsidR="00A329D0">
        <w:t>.</w:t>
      </w:r>
    </w:p>
    <w:p w14:paraId="2A4FF81F" w14:textId="48D80283" w:rsidR="00DA402B" w:rsidRDefault="00DA402B" w:rsidP="006E5938">
      <w:pPr>
        <w:pStyle w:val="ListParagraph"/>
        <w:numPr>
          <w:ilvl w:val="1"/>
          <w:numId w:val="1"/>
        </w:numPr>
        <w:spacing w:line="276" w:lineRule="auto"/>
      </w:pPr>
      <w:r w:rsidRPr="00DA402B">
        <w:t>Proper arrangements in place for home-</w:t>
      </w:r>
      <w:r w:rsidR="00460D30">
        <w:t xml:space="preserve">based, </w:t>
      </w:r>
      <w:r w:rsidRPr="00DA402B">
        <w:t>dependent care</w:t>
      </w:r>
      <w:r w:rsidR="00460D30">
        <w:t xml:space="preserve"> or external</w:t>
      </w:r>
      <w:r w:rsidRPr="00DA402B">
        <w:t xml:space="preserve"> </w:t>
      </w:r>
      <w:r w:rsidRPr="00460D30">
        <w:t>responsibilities</w:t>
      </w:r>
      <w:r w:rsidRPr="00DA402B">
        <w:t xml:space="preserve"> to ensure the ability to complete assigned work during telework hours</w:t>
      </w:r>
      <w:r w:rsidR="00A329D0">
        <w:t>.</w:t>
      </w:r>
    </w:p>
    <w:p w14:paraId="48BA43DE" w14:textId="26825734" w:rsidR="009137C1" w:rsidRPr="00460D30" w:rsidRDefault="009137C1" w:rsidP="006E5938">
      <w:pPr>
        <w:pStyle w:val="ListParagraph"/>
        <w:numPr>
          <w:ilvl w:val="1"/>
          <w:numId w:val="1"/>
        </w:numPr>
        <w:spacing w:line="276" w:lineRule="auto"/>
      </w:pPr>
      <w:r w:rsidRPr="0011040E">
        <w:rPr>
          <w:rFonts w:ascii="Calibri" w:eastAsia="Times New Roman" w:hAnsi="Calibri" w:cs="Calibri"/>
        </w:rPr>
        <w:t>The dedicated workspace must be clear of any remote assistance devices or smart speakers (Siri, Google home etc.) to avoid any compromises to HIPPA compliance guidelines</w:t>
      </w:r>
      <w:r w:rsidR="00A329D0" w:rsidRPr="0011040E">
        <w:rPr>
          <w:rFonts w:ascii="Calibri" w:eastAsia="Times New Roman" w:hAnsi="Calibri" w:cs="Calibri"/>
        </w:rPr>
        <w:t>.</w:t>
      </w:r>
    </w:p>
    <w:p w14:paraId="71581C70" w14:textId="170104B3" w:rsidR="00460D30" w:rsidRPr="00460D30" w:rsidRDefault="00460D30" w:rsidP="006E5938">
      <w:pPr>
        <w:pStyle w:val="ListParagraph"/>
        <w:numPr>
          <w:ilvl w:val="1"/>
          <w:numId w:val="1"/>
        </w:numPr>
        <w:spacing w:line="276" w:lineRule="auto"/>
      </w:pPr>
      <w:r>
        <w:rPr>
          <w:rFonts w:ascii="Calibri" w:eastAsia="Times New Roman" w:hAnsi="Calibri" w:cs="Calibri"/>
        </w:rPr>
        <w:t>Control patient privacy while printing documents or bringing document back home.</w:t>
      </w:r>
    </w:p>
    <w:p w14:paraId="1D1E151B" w14:textId="77777777" w:rsidR="00460D30" w:rsidRPr="0011040E" w:rsidRDefault="00460D30" w:rsidP="006E5938">
      <w:pPr>
        <w:pStyle w:val="ListParagraph"/>
        <w:spacing w:line="276" w:lineRule="auto"/>
        <w:ind w:left="1440"/>
      </w:pPr>
    </w:p>
    <w:p w14:paraId="1748D22C" w14:textId="247D7DC4" w:rsidR="009137C1" w:rsidRPr="0011040E" w:rsidRDefault="009137C1" w:rsidP="006E5938">
      <w:pPr>
        <w:pStyle w:val="ListParagraph"/>
        <w:numPr>
          <w:ilvl w:val="0"/>
          <w:numId w:val="1"/>
        </w:numPr>
        <w:spacing w:line="276" w:lineRule="auto"/>
      </w:pPr>
      <w:r w:rsidRPr="0011040E">
        <w:rPr>
          <w:rFonts w:ascii="Calibri" w:eastAsia="Times New Roman" w:hAnsi="Calibri" w:cs="Calibri"/>
        </w:rPr>
        <w:t>Connectivity-</w:t>
      </w:r>
    </w:p>
    <w:p w14:paraId="7D4E7C20" w14:textId="2EBF485F" w:rsidR="009137C1" w:rsidRPr="0011040E" w:rsidRDefault="009137C1" w:rsidP="006E5938">
      <w:pPr>
        <w:pStyle w:val="ListParagraph"/>
        <w:numPr>
          <w:ilvl w:val="1"/>
          <w:numId w:val="1"/>
        </w:numPr>
        <w:spacing w:line="276" w:lineRule="auto"/>
      </w:pPr>
      <w:r w:rsidRPr="0011040E">
        <w:t>High‐speed internet access at telework location (at employee’s expense</w:t>
      </w:r>
      <w:r w:rsidR="00865569" w:rsidRPr="0011040E">
        <w:t>, unless guided otherwise</w:t>
      </w:r>
      <w:r w:rsidR="00093CEE" w:rsidRPr="0011040E">
        <w:t>)</w:t>
      </w:r>
      <w:r w:rsidR="00A329D0" w:rsidRPr="0011040E">
        <w:t>.</w:t>
      </w:r>
    </w:p>
    <w:p w14:paraId="5325AFB3" w14:textId="37730E29" w:rsidR="00865569" w:rsidRPr="00865569" w:rsidRDefault="0082669C" w:rsidP="00865569">
      <w:pPr>
        <w:pStyle w:val="ListParagraph"/>
        <w:ind w:left="1440"/>
        <w:rPr>
          <w:highlight w:val="lightGray"/>
        </w:rPr>
      </w:pPr>
      <w:r>
        <w:rPr>
          <w:b/>
          <w:bCs/>
          <w:noProof/>
          <w:sz w:val="24"/>
          <w:szCs w:val="24"/>
          <w:u w:val="single"/>
        </w:rPr>
        <mc:AlternateContent>
          <mc:Choice Requires="wps">
            <w:drawing>
              <wp:anchor distT="0" distB="0" distL="114300" distR="114300" simplePos="0" relativeHeight="251662336" behindDoc="1" locked="0" layoutInCell="1" allowOverlap="1" wp14:anchorId="06654780" wp14:editId="065CB3DE">
                <wp:simplePos x="0" y="0"/>
                <wp:positionH relativeFrom="column">
                  <wp:posOffset>-73821</wp:posOffset>
                </wp:positionH>
                <wp:positionV relativeFrom="paragraph">
                  <wp:posOffset>250825</wp:posOffset>
                </wp:positionV>
                <wp:extent cx="6482080" cy="293370"/>
                <wp:effectExtent l="0" t="0" r="13970" b="11430"/>
                <wp:wrapNone/>
                <wp:docPr id="5" name="Rectangle 5"/>
                <wp:cNvGraphicFramePr/>
                <a:graphic xmlns:a="http://schemas.openxmlformats.org/drawingml/2006/main">
                  <a:graphicData uri="http://schemas.microsoft.com/office/word/2010/wordprocessingShape">
                    <wps:wsp>
                      <wps:cNvSpPr/>
                      <wps:spPr>
                        <a:xfrm>
                          <a:off x="0" y="0"/>
                          <a:ext cx="6482080" cy="293370"/>
                        </a:xfrm>
                        <a:prstGeom prst="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AB321" id="Rectangle 5" o:spid="_x0000_s1026" style="position:absolute;margin-left:-5.8pt;margin-top:19.75pt;width:510.4pt;height:23.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" fillcolor="#bce1e5 [1301]" strokecolor="#3494ba [3204]" strokeweight="1pt"/>
            </w:pict>
          </mc:Fallback>
        </mc:AlternateContent>
      </w:r>
    </w:p>
    <w:p w14:paraId="12CD43D0" w14:textId="392765A4" w:rsidR="00865569" w:rsidRPr="00865569" w:rsidRDefault="00865569" w:rsidP="0082669C">
      <w:pPr>
        <w:rPr>
          <w:b/>
          <w:bCs/>
          <w:sz w:val="24"/>
          <w:szCs w:val="24"/>
        </w:rPr>
      </w:pPr>
      <w:r w:rsidRPr="00865569">
        <w:rPr>
          <w:b/>
          <w:bCs/>
          <w:sz w:val="24"/>
          <w:szCs w:val="24"/>
        </w:rPr>
        <w:t xml:space="preserve">Remote Work </w:t>
      </w:r>
      <w:r>
        <w:rPr>
          <w:b/>
          <w:bCs/>
          <w:sz w:val="24"/>
          <w:szCs w:val="24"/>
        </w:rPr>
        <w:t>Equipment</w:t>
      </w:r>
      <w:r w:rsidRPr="00865569">
        <w:rPr>
          <w:b/>
          <w:bCs/>
          <w:sz w:val="24"/>
          <w:szCs w:val="24"/>
        </w:rPr>
        <w:t>:</w:t>
      </w:r>
    </w:p>
    <w:p w14:paraId="54EE4270" w14:textId="2F37D3BF" w:rsidR="0080120F" w:rsidRDefault="0080120F" w:rsidP="006E5938">
      <w:pPr>
        <w:pStyle w:val="ListParagraph"/>
        <w:ind w:left="360"/>
      </w:pPr>
      <w:r>
        <w:t>Below are the recommended elements</w:t>
      </w:r>
    </w:p>
    <w:p w14:paraId="0BC30EB2" w14:textId="77777777" w:rsidR="006C7292" w:rsidRDefault="006C7292" w:rsidP="006E5938">
      <w:pPr>
        <w:pStyle w:val="ListParagraph"/>
        <w:ind w:left="360"/>
      </w:pPr>
    </w:p>
    <w:p w14:paraId="148DAF0E" w14:textId="6BE896CE" w:rsidR="00865569" w:rsidRDefault="00865569" w:rsidP="006E5938">
      <w:pPr>
        <w:pStyle w:val="ListParagraph"/>
        <w:numPr>
          <w:ilvl w:val="0"/>
          <w:numId w:val="7"/>
        </w:numPr>
        <w:spacing w:line="276" w:lineRule="auto"/>
        <w:ind w:left="720"/>
      </w:pPr>
      <w:r>
        <w:t xml:space="preserve">Hardware – </w:t>
      </w:r>
    </w:p>
    <w:p w14:paraId="5AB3CF2E" w14:textId="7EBA97A0" w:rsidR="00865569" w:rsidRDefault="007761C2" w:rsidP="006E5938">
      <w:pPr>
        <w:pStyle w:val="ListParagraph"/>
        <w:numPr>
          <w:ilvl w:val="0"/>
          <w:numId w:val="10"/>
        </w:numPr>
        <w:spacing w:line="276" w:lineRule="auto"/>
        <w:ind w:left="1080"/>
      </w:pPr>
      <w:r>
        <w:t>MGB</w:t>
      </w:r>
      <w:r w:rsidR="00865569">
        <w:t xml:space="preserve"> </w:t>
      </w:r>
      <w:r w:rsidR="00460D30">
        <w:t>l</w:t>
      </w:r>
      <w:r w:rsidR="00865569">
        <w:t>aptop</w:t>
      </w:r>
      <w:r w:rsidR="00460D30">
        <w:t xml:space="preserve"> and/ or encrypted personal device </w:t>
      </w:r>
      <w:r w:rsidR="00106C2E">
        <w:t>(along with peripheral equipment such as monitor, mouse, keyboard, connection cables and docking station)</w:t>
      </w:r>
    </w:p>
    <w:p w14:paraId="5E65C48C" w14:textId="306BC642" w:rsidR="00865569" w:rsidRDefault="00865569" w:rsidP="006E5938">
      <w:pPr>
        <w:pStyle w:val="ListParagraph"/>
        <w:numPr>
          <w:ilvl w:val="0"/>
          <w:numId w:val="10"/>
        </w:numPr>
        <w:spacing w:line="276" w:lineRule="auto"/>
        <w:ind w:left="1080"/>
      </w:pPr>
      <w:r>
        <w:t>CVO Routers (Practices with ACD)</w:t>
      </w:r>
    </w:p>
    <w:p w14:paraId="013213DE" w14:textId="31A196C3" w:rsidR="00865569" w:rsidRDefault="00865569" w:rsidP="006E5938">
      <w:pPr>
        <w:pStyle w:val="ListParagraph"/>
        <w:numPr>
          <w:ilvl w:val="0"/>
          <w:numId w:val="10"/>
        </w:numPr>
        <w:spacing w:line="276" w:lineRule="auto"/>
        <w:ind w:left="1080"/>
      </w:pPr>
      <w:r>
        <w:t>Cisco Phones</w:t>
      </w:r>
    </w:p>
    <w:p w14:paraId="62122A20" w14:textId="44DBCF10" w:rsidR="00865569" w:rsidRPr="00D66C1A" w:rsidRDefault="00865569" w:rsidP="006E5938">
      <w:pPr>
        <w:pStyle w:val="ListParagraph"/>
        <w:numPr>
          <w:ilvl w:val="0"/>
          <w:numId w:val="10"/>
        </w:numPr>
        <w:spacing w:line="276" w:lineRule="auto"/>
        <w:ind w:left="1080"/>
      </w:pPr>
      <w:r w:rsidRPr="00D66C1A">
        <w:t>Headset</w:t>
      </w:r>
      <w:r w:rsidR="007761C2" w:rsidRPr="00D66C1A">
        <w:t xml:space="preserve"> (Recommended for Jabber)</w:t>
      </w:r>
    </w:p>
    <w:p w14:paraId="6DE6F8D8" w14:textId="670FD5B4" w:rsidR="00865569" w:rsidRDefault="00865569" w:rsidP="006E5938">
      <w:pPr>
        <w:pStyle w:val="ListParagraph"/>
        <w:numPr>
          <w:ilvl w:val="0"/>
          <w:numId w:val="10"/>
        </w:numPr>
        <w:spacing w:line="276" w:lineRule="auto"/>
        <w:ind w:left="1080"/>
      </w:pPr>
      <w:r>
        <w:lastRenderedPageBreak/>
        <w:t>Webcam (or laptop camera)</w:t>
      </w:r>
    </w:p>
    <w:p w14:paraId="58689D43" w14:textId="3CE35817" w:rsidR="00AB275E" w:rsidRDefault="00865569" w:rsidP="006E5938">
      <w:pPr>
        <w:pStyle w:val="ListParagraph"/>
        <w:numPr>
          <w:ilvl w:val="0"/>
          <w:numId w:val="10"/>
        </w:numPr>
        <w:spacing w:line="276" w:lineRule="auto"/>
        <w:ind w:left="1080"/>
      </w:pPr>
      <w:r>
        <w:t>other peripherals (printer, fax</w:t>
      </w:r>
      <w:r w:rsidR="0080120F">
        <w:t>, scanner</w:t>
      </w:r>
      <w:r>
        <w:t>)</w:t>
      </w:r>
      <w:r w:rsidR="00AB275E">
        <w:t xml:space="preserve"> </w:t>
      </w:r>
    </w:p>
    <w:p w14:paraId="01BCE200" w14:textId="394E0307" w:rsidR="006C7292" w:rsidRDefault="00865569" w:rsidP="006E5938">
      <w:pPr>
        <w:pStyle w:val="ListParagraph"/>
        <w:spacing w:line="276" w:lineRule="auto"/>
        <w:ind w:left="1080"/>
      </w:pPr>
      <w:r>
        <w:tab/>
      </w:r>
    </w:p>
    <w:p w14:paraId="67570303" w14:textId="0B6732FE" w:rsidR="007869C6" w:rsidRDefault="00865569" w:rsidP="006E5938">
      <w:pPr>
        <w:pStyle w:val="ListParagraph"/>
        <w:numPr>
          <w:ilvl w:val="0"/>
          <w:numId w:val="7"/>
        </w:numPr>
        <w:spacing w:line="276" w:lineRule="auto"/>
        <w:ind w:left="720"/>
      </w:pPr>
      <w:r>
        <w:t>Software / System setup</w:t>
      </w:r>
      <w:r w:rsidR="007869C6">
        <w:t xml:space="preserve"> – </w:t>
      </w:r>
    </w:p>
    <w:p w14:paraId="38C827B5" w14:textId="5D793C23" w:rsidR="00865569" w:rsidRDefault="00865569" w:rsidP="006E5938">
      <w:pPr>
        <w:pStyle w:val="ListParagraph"/>
        <w:numPr>
          <w:ilvl w:val="0"/>
          <w:numId w:val="11"/>
        </w:numPr>
        <w:spacing w:line="276" w:lineRule="auto"/>
        <w:ind w:left="1080"/>
      </w:pPr>
      <w:r>
        <w:t>Epic Setup/ Access</w:t>
      </w:r>
    </w:p>
    <w:p w14:paraId="71A8293C" w14:textId="7E57C035" w:rsidR="00865569" w:rsidRDefault="00865569" w:rsidP="006E5938">
      <w:pPr>
        <w:pStyle w:val="ListParagraph"/>
        <w:numPr>
          <w:ilvl w:val="0"/>
          <w:numId w:val="11"/>
        </w:numPr>
        <w:spacing w:line="276" w:lineRule="auto"/>
        <w:ind w:left="1080"/>
      </w:pPr>
      <w:r>
        <w:t>VPN Access</w:t>
      </w:r>
    </w:p>
    <w:p w14:paraId="30532571" w14:textId="49AA3FCB" w:rsidR="00865569" w:rsidRPr="0011040E" w:rsidRDefault="001970B6" w:rsidP="006E5938">
      <w:pPr>
        <w:pStyle w:val="ListParagraph"/>
        <w:numPr>
          <w:ilvl w:val="0"/>
          <w:numId w:val="11"/>
        </w:numPr>
        <w:spacing w:line="276" w:lineRule="auto"/>
        <w:ind w:left="1080"/>
      </w:pPr>
      <w:r w:rsidRPr="0011040E">
        <w:t>V</w:t>
      </w:r>
      <w:r w:rsidR="0011040E" w:rsidRPr="0011040E">
        <w:t>oice over Internet Protocol (VoIP)</w:t>
      </w:r>
      <w:r w:rsidRPr="0011040E">
        <w:t xml:space="preserve"> Software such as Jabber</w:t>
      </w:r>
    </w:p>
    <w:p w14:paraId="00D01F25" w14:textId="02C18F45" w:rsidR="00865569" w:rsidRPr="0011040E" w:rsidRDefault="001970B6" w:rsidP="006E5938">
      <w:pPr>
        <w:pStyle w:val="ListParagraph"/>
        <w:numPr>
          <w:ilvl w:val="0"/>
          <w:numId w:val="11"/>
        </w:numPr>
        <w:spacing w:line="276" w:lineRule="auto"/>
        <w:ind w:left="1080"/>
      </w:pPr>
      <w:r w:rsidRPr="0011040E">
        <w:t xml:space="preserve">Virtual </w:t>
      </w:r>
      <w:r w:rsidR="0011040E">
        <w:t>c</w:t>
      </w:r>
      <w:r w:rsidRPr="0011040E">
        <w:t xml:space="preserve">onferencing </w:t>
      </w:r>
      <w:r w:rsidR="0011040E">
        <w:t>s</w:t>
      </w:r>
      <w:r w:rsidRPr="0011040E">
        <w:t xml:space="preserve">oftware such as: </w:t>
      </w:r>
      <w:r w:rsidR="00865569" w:rsidRPr="0011040E">
        <w:t>Zoom</w:t>
      </w:r>
      <w:r w:rsidR="00093CEE" w:rsidRPr="0011040E">
        <w:t>/ WebEx</w:t>
      </w:r>
    </w:p>
    <w:p w14:paraId="4B477FAB" w14:textId="6DD15A99" w:rsidR="00865569" w:rsidRDefault="00865569" w:rsidP="006E5938">
      <w:pPr>
        <w:pStyle w:val="ListParagraph"/>
        <w:numPr>
          <w:ilvl w:val="0"/>
          <w:numId w:val="11"/>
        </w:numPr>
        <w:spacing w:line="276" w:lineRule="auto"/>
        <w:ind w:left="1080"/>
      </w:pPr>
      <w:r>
        <w:t>Office 365 (including MS Teams, SharePoint)</w:t>
      </w:r>
    </w:p>
    <w:p w14:paraId="10F9A9ED" w14:textId="138D95AC" w:rsidR="00865569" w:rsidRDefault="00865569" w:rsidP="006E5938">
      <w:pPr>
        <w:pStyle w:val="ListParagraph"/>
        <w:numPr>
          <w:ilvl w:val="0"/>
          <w:numId w:val="11"/>
        </w:numPr>
        <w:spacing w:line="276" w:lineRule="auto"/>
        <w:ind w:left="1080"/>
      </w:pPr>
      <w:r>
        <w:t>Cisco App (example Contact Center Agent Web - PHS)</w:t>
      </w:r>
    </w:p>
    <w:p w14:paraId="3716F8C1" w14:textId="0D316659" w:rsidR="00865569" w:rsidRDefault="00865569" w:rsidP="006E5938">
      <w:pPr>
        <w:pStyle w:val="ListParagraph"/>
        <w:numPr>
          <w:ilvl w:val="0"/>
          <w:numId w:val="11"/>
        </w:numPr>
        <w:spacing w:line="276" w:lineRule="auto"/>
        <w:ind w:left="1080"/>
      </w:pPr>
      <w:r>
        <w:t>eFax</w:t>
      </w:r>
    </w:p>
    <w:p w14:paraId="34E489C2" w14:textId="0DFCED2C" w:rsidR="0088434A" w:rsidRDefault="006C7292" w:rsidP="006E5938">
      <w:pPr>
        <w:pStyle w:val="ListParagraph"/>
        <w:numPr>
          <w:ilvl w:val="0"/>
          <w:numId w:val="11"/>
        </w:numPr>
        <w:spacing w:line="276" w:lineRule="auto"/>
        <w:ind w:left="1080"/>
      </w:pPr>
      <w:r w:rsidRPr="00D66C1A">
        <w:t>Kronos Time-Keeping</w:t>
      </w:r>
      <w:r>
        <w:t xml:space="preserve"> – For all new</w:t>
      </w:r>
      <w:r w:rsidR="007761C2">
        <w:t xml:space="preserve"> non-exempt</w:t>
      </w:r>
      <w:r>
        <w:t xml:space="preserve"> employees, </w:t>
      </w:r>
      <w:r w:rsidRPr="006C7292">
        <w:rPr>
          <w:rFonts w:ascii="Calibri" w:eastAsia="Times New Roman" w:hAnsi="Calibri" w:cs="Calibri"/>
          <w:color w:val="000000"/>
        </w:rPr>
        <w:t>managers must put in a Kronos setup request via email to their respective HR Business Partner. The Business Partner then submits their request, and the process takes a week for the employee to be able to use Kronos on their desktop.</w:t>
      </w:r>
    </w:p>
    <w:p w14:paraId="27B36537" w14:textId="60DC60CE" w:rsidR="006C7292" w:rsidRPr="006C7292" w:rsidRDefault="006C7292" w:rsidP="0088434A">
      <w:pPr>
        <w:rPr>
          <w:b/>
          <w:bCs/>
          <w:sz w:val="6"/>
          <w:szCs w:val="6"/>
        </w:rPr>
      </w:pPr>
      <w:r>
        <w:rPr>
          <w:noProof/>
        </w:rPr>
        <mc:AlternateContent>
          <mc:Choice Requires="wps">
            <w:drawing>
              <wp:anchor distT="0" distB="0" distL="114300" distR="114300" simplePos="0" relativeHeight="251664384" behindDoc="1" locked="0" layoutInCell="1" allowOverlap="1" wp14:anchorId="3E01B456" wp14:editId="0E5D0F52">
                <wp:simplePos x="0" y="0"/>
                <wp:positionH relativeFrom="margin">
                  <wp:posOffset>-64135</wp:posOffset>
                </wp:positionH>
                <wp:positionV relativeFrom="paragraph">
                  <wp:posOffset>90170</wp:posOffset>
                </wp:positionV>
                <wp:extent cx="6482080" cy="293370"/>
                <wp:effectExtent l="0" t="0" r="13970" b="11430"/>
                <wp:wrapNone/>
                <wp:docPr id="6" name="Rectangle 6"/>
                <wp:cNvGraphicFramePr/>
                <a:graphic xmlns:a="http://schemas.openxmlformats.org/drawingml/2006/main">
                  <a:graphicData uri="http://schemas.microsoft.com/office/word/2010/wordprocessingShape">
                    <wps:wsp>
                      <wps:cNvSpPr/>
                      <wps:spPr>
                        <a:xfrm>
                          <a:off x="0" y="0"/>
                          <a:ext cx="6482080" cy="293370"/>
                        </a:xfrm>
                        <a:prstGeom prst="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B5E5A" id="Rectangle 6" o:spid="_x0000_s1026" style="position:absolute;margin-left:-5.05pt;margin-top:7.1pt;width:510.4pt;height:23.1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" fillcolor="#bce1e5 [1301]" strokecolor="#3494ba [3204]" strokeweight="1pt">
                <w10:wrap anchorx="margin"/>
              </v:rect>
            </w:pict>
          </mc:Fallback>
        </mc:AlternateContent>
      </w:r>
    </w:p>
    <w:p w14:paraId="5409040C" w14:textId="49947F17" w:rsidR="0088434A" w:rsidRDefault="0088434A" w:rsidP="0088434A">
      <w:pPr>
        <w:rPr>
          <w:b/>
          <w:bCs/>
          <w:sz w:val="24"/>
          <w:szCs w:val="24"/>
        </w:rPr>
      </w:pPr>
      <w:r w:rsidRPr="00865569">
        <w:rPr>
          <w:b/>
          <w:bCs/>
          <w:sz w:val="24"/>
          <w:szCs w:val="24"/>
        </w:rPr>
        <w:t xml:space="preserve">Remote Work </w:t>
      </w:r>
      <w:r>
        <w:rPr>
          <w:b/>
          <w:bCs/>
          <w:sz w:val="24"/>
          <w:szCs w:val="24"/>
        </w:rPr>
        <w:t>Training</w:t>
      </w:r>
      <w:r w:rsidR="00AB275E">
        <w:rPr>
          <w:b/>
          <w:bCs/>
          <w:sz w:val="24"/>
          <w:szCs w:val="24"/>
        </w:rPr>
        <w:t xml:space="preserve"> and Compliance</w:t>
      </w:r>
      <w:r>
        <w:rPr>
          <w:b/>
          <w:bCs/>
          <w:sz w:val="24"/>
          <w:szCs w:val="24"/>
        </w:rPr>
        <w:t>:</w:t>
      </w:r>
    </w:p>
    <w:p w14:paraId="5484C2FF" w14:textId="04399173" w:rsidR="004B4E82" w:rsidRDefault="004B4E82" w:rsidP="006E5938">
      <w:pPr>
        <w:spacing w:line="276" w:lineRule="auto"/>
        <w:rPr>
          <w:b/>
          <w:bCs/>
          <w:sz w:val="24"/>
          <w:szCs w:val="24"/>
        </w:rPr>
      </w:pPr>
      <w:r>
        <w:t>Employees who will telework are required to</w:t>
      </w:r>
    </w:p>
    <w:p w14:paraId="739452F1" w14:textId="6CC362D6" w:rsidR="0088434A" w:rsidRPr="00D05836" w:rsidRDefault="004B4E82" w:rsidP="006E5938">
      <w:pPr>
        <w:pStyle w:val="ListParagraph"/>
        <w:numPr>
          <w:ilvl w:val="0"/>
          <w:numId w:val="13"/>
        </w:numPr>
        <w:spacing w:line="276" w:lineRule="auto"/>
        <w:ind w:left="1080"/>
        <w:rPr>
          <w:color w:val="000000" w:themeColor="text1"/>
        </w:rPr>
      </w:pPr>
      <w:r w:rsidRPr="00D05836">
        <w:rPr>
          <w:color w:val="000000" w:themeColor="text1"/>
        </w:rPr>
        <w:t>A</w:t>
      </w:r>
      <w:r w:rsidR="0088434A" w:rsidRPr="00D05836">
        <w:rPr>
          <w:color w:val="000000" w:themeColor="text1"/>
        </w:rPr>
        <w:t>ttend training for teleworkers</w:t>
      </w:r>
    </w:p>
    <w:p w14:paraId="31A74762" w14:textId="0FB9A1F8" w:rsidR="0088434A" w:rsidRPr="00D05836" w:rsidRDefault="0088434A" w:rsidP="006E5938">
      <w:pPr>
        <w:pStyle w:val="ListParagraph"/>
        <w:numPr>
          <w:ilvl w:val="0"/>
          <w:numId w:val="13"/>
        </w:numPr>
        <w:spacing w:line="276" w:lineRule="auto"/>
        <w:ind w:left="1080"/>
        <w:rPr>
          <w:color w:val="000000" w:themeColor="text1"/>
        </w:rPr>
      </w:pPr>
      <w:r w:rsidRPr="00D05836">
        <w:rPr>
          <w:color w:val="000000" w:themeColor="text1"/>
        </w:rPr>
        <w:t>Complete</w:t>
      </w:r>
      <w:r w:rsidRPr="00D05836">
        <w:rPr>
          <w:color w:val="0000CC"/>
        </w:rPr>
        <w:t xml:space="preserve"> </w:t>
      </w:r>
      <w:hyperlink r:id="rId9" w:history="1">
        <w:r w:rsidRPr="00D05836">
          <w:rPr>
            <w:rStyle w:val="Hyperlink"/>
            <w:color w:val="0000CC"/>
          </w:rPr>
          <w:t>telework training in HealthStream</w:t>
        </w:r>
      </w:hyperlink>
    </w:p>
    <w:p w14:paraId="61DFAA75" w14:textId="17C95CBB" w:rsidR="0088434A" w:rsidRDefault="0088434A" w:rsidP="006E5938">
      <w:pPr>
        <w:pStyle w:val="ListParagraph"/>
        <w:numPr>
          <w:ilvl w:val="0"/>
          <w:numId w:val="13"/>
        </w:numPr>
        <w:spacing w:line="276" w:lineRule="auto"/>
        <w:ind w:left="1080"/>
      </w:pPr>
      <w:r>
        <w:t xml:space="preserve">See </w:t>
      </w:r>
      <w:hyperlink r:id="rId10" w:history="1">
        <w:r w:rsidRPr="00D8285A">
          <w:rPr>
            <w:rStyle w:val="Hyperlink"/>
            <w:color w:val="0000CC"/>
          </w:rPr>
          <w:t>"How to" tip sheets/visual guides</w:t>
        </w:r>
      </w:hyperlink>
      <w:r w:rsidRPr="00D8285A">
        <w:t xml:space="preserve"> </w:t>
      </w:r>
      <w:r>
        <w:t>for how to connect equipment and log into system, phones, etc.</w:t>
      </w:r>
    </w:p>
    <w:p w14:paraId="22F73AEA" w14:textId="08036B6F" w:rsidR="00AB275E" w:rsidRDefault="00AB275E" w:rsidP="006E5938">
      <w:pPr>
        <w:pStyle w:val="ListParagraph"/>
        <w:numPr>
          <w:ilvl w:val="0"/>
          <w:numId w:val="13"/>
        </w:numPr>
        <w:spacing w:line="276" w:lineRule="auto"/>
        <w:ind w:left="1080"/>
      </w:pPr>
      <w:r>
        <w:t>Receive flu shot and vaccines in compliance with the hospital policy</w:t>
      </w:r>
    </w:p>
    <w:p w14:paraId="1FE3ABE8" w14:textId="46906BB5" w:rsidR="00865569" w:rsidRDefault="0082669C" w:rsidP="0088434A">
      <w:pPr>
        <w:pStyle w:val="ListParagraph"/>
        <w:ind w:firstLine="360"/>
      </w:pPr>
      <w:r>
        <w:rPr>
          <w:b/>
          <w:bCs/>
          <w:noProof/>
          <w:sz w:val="24"/>
          <w:szCs w:val="24"/>
          <w:u w:val="single"/>
        </w:rPr>
        <mc:AlternateContent>
          <mc:Choice Requires="wps">
            <w:drawing>
              <wp:anchor distT="0" distB="0" distL="114300" distR="114300" simplePos="0" relativeHeight="251666432" behindDoc="1" locked="0" layoutInCell="1" allowOverlap="1" wp14:anchorId="1D26C182" wp14:editId="646369EC">
                <wp:simplePos x="0" y="0"/>
                <wp:positionH relativeFrom="column">
                  <wp:posOffset>-76835</wp:posOffset>
                </wp:positionH>
                <wp:positionV relativeFrom="paragraph">
                  <wp:posOffset>250351</wp:posOffset>
                </wp:positionV>
                <wp:extent cx="6482080" cy="293370"/>
                <wp:effectExtent l="0" t="0" r="13970" b="11430"/>
                <wp:wrapNone/>
                <wp:docPr id="7" name="Rectangle 7"/>
                <wp:cNvGraphicFramePr/>
                <a:graphic xmlns:a="http://schemas.openxmlformats.org/drawingml/2006/main">
                  <a:graphicData uri="http://schemas.microsoft.com/office/word/2010/wordprocessingShape">
                    <wps:wsp>
                      <wps:cNvSpPr/>
                      <wps:spPr>
                        <a:xfrm>
                          <a:off x="0" y="0"/>
                          <a:ext cx="6482080" cy="293370"/>
                        </a:xfrm>
                        <a:prstGeom prst="rect">
                          <a:avLst/>
                        </a:prstGeom>
                        <a:solidFill>
                          <a:schemeClr val="accent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5CCCA" id="Rectangle 7" o:spid="_x0000_s1026" style="position:absolute;margin-left:-6.05pt;margin-top:19.7pt;width:510.4pt;height:23.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" fillcolor="#bce1e5 [1301]" strokecolor="#3494ba [3204]" strokeweight="1pt"/>
            </w:pict>
          </mc:Fallback>
        </mc:AlternateContent>
      </w:r>
    </w:p>
    <w:p w14:paraId="057A83CA" w14:textId="5CBFD663" w:rsidR="007B7989" w:rsidRDefault="007B7989" w:rsidP="007B7989">
      <w:pPr>
        <w:rPr>
          <w:b/>
          <w:bCs/>
          <w:sz w:val="24"/>
          <w:szCs w:val="24"/>
        </w:rPr>
      </w:pPr>
      <w:r w:rsidRPr="00865569">
        <w:rPr>
          <w:b/>
          <w:bCs/>
          <w:sz w:val="24"/>
          <w:szCs w:val="24"/>
        </w:rPr>
        <w:t xml:space="preserve">Remote Work </w:t>
      </w:r>
      <w:r>
        <w:rPr>
          <w:b/>
          <w:bCs/>
          <w:sz w:val="24"/>
          <w:szCs w:val="24"/>
        </w:rPr>
        <w:t>Management:</w:t>
      </w:r>
    </w:p>
    <w:p w14:paraId="548EA6A7" w14:textId="10005E23" w:rsidR="001970B6" w:rsidRPr="00E61D23" w:rsidRDefault="001970B6" w:rsidP="006E5938">
      <w:pPr>
        <w:pStyle w:val="ListParagraph"/>
        <w:numPr>
          <w:ilvl w:val="0"/>
          <w:numId w:val="14"/>
        </w:numPr>
        <w:spacing w:line="276" w:lineRule="auto"/>
      </w:pPr>
      <w:r w:rsidRPr="00E61D23">
        <w:t xml:space="preserve">Managers to attend </w:t>
      </w:r>
      <w:hyperlink r:id="rId11" w:history="1">
        <w:r w:rsidRPr="00E61D23">
          <w:rPr>
            <w:rStyle w:val="Hyperlink"/>
            <w:color w:val="0000CC"/>
          </w:rPr>
          <w:t>telework management training offered through the MGH Leadership Academy</w:t>
        </w:r>
      </w:hyperlink>
      <w:r w:rsidRPr="00E61D23">
        <w:t>.</w:t>
      </w:r>
    </w:p>
    <w:p w14:paraId="3F9DFBAC" w14:textId="309FBFDD" w:rsidR="001970B6" w:rsidRPr="00E61D23" w:rsidRDefault="001970B6" w:rsidP="006E5938">
      <w:pPr>
        <w:pStyle w:val="ListParagraph"/>
        <w:numPr>
          <w:ilvl w:val="0"/>
          <w:numId w:val="14"/>
        </w:numPr>
        <w:spacing w:line="276" w:lineRule="auto"/>
      </w:pPr>
      <w:r w:rsidRPr="00E61D23">
        <w:t>Managers are required to enroll in the “</w:t>
      </w:r>
      <w:hyperlink r:id="rId12" w:history="1">
        <w:r w:rsidRPr="00E61D23">
          <w:rPr>
            <w:rStyle w:val="Hyperlink"/>
            <w:color w:val="0000CC"/>
          </w:rPr>
          <w:t>MGH Telework for Managers Course</w:t>
        </w:r>
      </w:hyperlink>
      <w:r w:rsidRPr="00E61D23">
        <w:t>" in HealthStream.</w:t>
      </w:r>
    </w:p>
    <w:p w14:paraId="33205A03" w14:textId="006BB8D2" w:rsidR="007B7989" w:rsidRPr="00A329D0" w:rsidRDefault="007B7989" w:rsidP="006E5938">
      <w:pPr>
        <w:pStyle w:val="ListParagraph"/>
        <w:numPr>
          <w:ilvl w:val="0"/>
          <w:numId w:val="14"/>
        </w:numPr>
        <w:spacing w:line="276" w:lineRule="auto"/>
      </w:pPr>
      <w:r w:rsidRPr="00A329D0">
        <w:t>Manager to complete a telework agreement with the teleworker. The agreement will be retained in the Human Resources employee file.</w:t>
      </w:r>
    </w:p>
    <w:p w14:paraId="7B29F543" w14:textId="6710580B" w:rsidR="007B7989" w:rsidRDefault="00AB275E" w:rsidP="006E5938">
      <w:pPr>
        <w:pStyle w:val="ListParagraph"/>
        <w:numPr>
          <w:ilvl w:val="0"/>
          <w:numId w:val="14"/>
        </w:numPr>
        <w:spacing w:line="276" w:lineRule="auto"/>
      </w:pPr>
      <w:r>
        <w:t xml:space="preserve">The employee must meet all job requirements. </w:t>
      </w:r>
      <w:r w:rsidR="007B7989" w:rsidRPr="00A329D0">
        <w:t xml:space="preserve">If the manager believes the teleworker is not performing as agreed in the accepted proposal, the manager will inform the teleworker of this fact and allow them to adjust performance accordingly. If the performance is not corrected, the manager may </w:t>
      </w:r>
      <w:r>
        <w:t xml:space="preserve">use corrective action and/ or may </w:t>
      </w:r>
      <w:r w:rsidR="007B7989" w:rsidRPr="00A329D0">
        <w:t>terminate the teleworking arrangement.</w:t>
      </w:r>
    </w:p>
    <w:p w14:paraId="14DEA255" w14:textId="06A3FF46" w:rsidR="00D57251" w:rsidRDefault="00AB275E" w:rsidP="006E5938">
      <w:pPr>
        <w:pStyle w:val="ListParagraph"/>
        <w:numPr>
          <w:ilvl w:val="0"/>
          <w:numId w:val="14"/>
        </w:numPr>
        <w:spacing w:line="276" w:lineRule="auto"/>
      </w:pPr>
      <w:r>
        <w:t xml:space="preserve">The employee must follow their regular schedule, any alternate work schedule is only with advanced approval from the manager. </w:t>
      </w:r>
    </w:p>
    <w:p w14:paraId="5C84E31D" w14:textId="7F51FC94" w:rsidR="00D57251" w:rsidRPr="00D57251" w:rsidRDefault="00D57251" w:rsidP="006E5938">
      <w:pPr>
        <w:pStyle w:val="ListParagraph"/>
        <w:numPr>
          <w:ilvl w:val="0"/>
          <w:numId w:val="14"/>
        </w:numPr>
        <w:spacing w:after="60" w:line="276" w:lineRule="auto"/>
        <w:rPr>
          <w:rFonts w:eastAsia="Times New Roman"/>
        </w:rPr>
      </w:pPr>
      <w:r w:rsidRPr="00D66C1A">
        <w:rPr>
          <w:rFonts w:eastAsia="Times New Roman"/>
        </w:rPr>
        <w:lastRenderedPageBreak/>
        <w:t>Employees must discuss interstate moves</w:t>
      </w:r>
      <w:r>
        <w:rPr>
          <w:rFonts w:eastAsia="Times New Roman"/>
        </w:rPr>
        <w:t xml:space="preserve"> with their manager. Changes in legal residence require a review of taxes, licensure (where applicable), the ability to work remotely/onsite and </w:t>
      </w:r>
      <w:r w:rsidR="00416C30">
        <w:rPr>
          <w:rFonts w:eastAsia="Times New Roman"/>
        </w:rPr>
        <w:t>to</w:t>
      </w:r>
      <w:bookmarkStart w:id="0" w:name="_GoBack"/>
      <w:bookmarkEnd w:id="0"/>
      <w:r>
        <w:rPr>
          <w:rFonts w:eastAsia="Times New Roman"/>
        </w:rPr>
        <w:t xml:space="preserve"> ensure critical home communications are received. </w:t>
      </w:r>
    </w:p>
    <w:p w14:paraId="13B2F2D2" w14:textId="4A7E8AE9" w:rsidR="007B7989" w:rsidRPr="00A329D0" w:rsidRDefault="007B7989" w:rsidP="006E5938">
      <w:pPr>
        <w:pStyle w:val="ListParagraph"/>
        <w:numPr>
          <w:ilvl w:val="0"/>
          <w:numId w:val="14"/>
        </w:numPr>
        <w:spacing w:line="276" w:lineRule="auto"/>
      </w:pPr>
      <w:r w:rsidRPr="00A329D0">
        <w:t xml:space="preserve">If for any reason the job responsibilities for the teleworking employee change so that </w:t>
      </w:r>
      <w:r w:rsidR="00AB671B">
        <w:t>the employee’s</w:t>
      </w:r>
      <w:r w:rsidRPr="00A329D0">
        <w:t xml:space="preserve"> physical presence is always </w:t>
      </w:r>
      <w:r w:rsidR="00AB275E">
        <w:t xml:space="preserve">or partially </w:t>
      </w:r>
      <w:r w:rsidRPr="00A329D0">
        <w:t>required at MGH, the manager will</w:t>
      </w:r>
    </w:p>
    <w:p w14:paraId="08F85A8D" w14:textId="79D9DD7A" w:rsidR="001970B6" w:rsidRDefault="007B7989" w:rsidP="006E5938">
      <w:pPr>
        <w:pStyle w:val="ListParagraph"/>
        <w:spacing w:line="276" w:lineRule="auto"/>
        <w:ind w:left="1080"/>
      </w:pPr>
      <w:r w:rsidRPr="00A329D0">
        <w:t>inform the teleworking employee and set a future date when the teleworking arrangement will</w:t>
      </w:r>
      <w:r w:rsidR="00AB275E">
        <w:t xml:space="preserve"> alter or</w:t>
      </w:r>
      <w:r w:rsidRPr="00A329D0">
        <w:t xml:space="preserve"> terminate</w:t>
      </w:r>
      <w:r w:rsidR="001970B6">
        <w:t>, according to guidance from Human Resources.</w:t>
      </w:r>
    </w:p>
    <w:p w14:paraId="29E19BF7" w14:textId="61696583" w:rsidR="007B7989" w:rsidRPr="00A329D0" w:rsidRDefault="00AB275E" w:rsidP="006E5938">
      <w:pPr>
        <w:pStyle w:val="ListParagraph"/>
        <w:numPr>
          <w:ilvl w:val="0"/>
          <w:numId w:val="14"/>
        </w:numPr>
        <w:spacing w:line="276" w:lineRule="auto"/>
      </w:pPr>
      <w:r>
        <w:t>The manager defines</w:t>
      </w:r>
      <w:r w:rsidR="007B7989" w:rsidRPr="00A329D0">
        <w:t xml:space="preserve"> specific work expectations, quality checks and monitor productivity of telework employees</w:t>
      </w:r>
      <w:r>
        <w:t>. The manager provides</w:t>
      </w:r>
      <w:r w:rsidR="007B7989" w:rsidRPr="00A329D0">
        <w:t xml:space="preserve"> the same career development opportunities, communication, feedback on work, and the same opportunities for special projects, networking activities and participation in meetings as for full-time office employees.</w:t>
      </w:r>
    </w:p>
    <w:p w14:paraId="2467CA47" w14:textId="181A20F3" w:rsidR="00806DCC" w:rsidRPr="00AB671B" w:rsidRDefault="007B7989" w:rsidP="006E5938">
      <w:pPr>
        <w:pStyle w:val="ListParagraph"/>
        <w:numPr>
          <w:ilvl w:val="0"/>
          <w:numId w:val="14"/>
        </w:numPr>
        <w:spacing w:line="276" w:lineRule="auto"/>
      </w:pPr>
      <w:r w:rsidRPr="00A329D0">
        <w:t>An employee working at home is expected to continue to maintain all</w:t>
      </w:r>
      <w:r w:rsidR="00A329D0" w:rsidRPr="00A329D0">
        <w:t xml:space="preserve"> </w:t>
      </w:r>
      <w:r w:rsidRPr="00A329D0">
        <w:t>performance standards including quality, productivity and customer service</w:t>
      </w:r>
      <w:r w:rsidR="00A329D0" w:rsidRPr="00A329D0">
        <w:t xml:space="preserve"> </w:t>
      </w:r>
      <w:r w:rsidRPr="00A329D0">
        <w:t>standards.</w:t>
      </w:r>
    </w:p>
    <w:sectPr w:rsidR="00806DCC" w:rsidRPr="00AB671B" w:rsidSect="005E790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29C"/>
    <w:multiLevelType w:val="hybridMultilevel"/>
    <w:tmpl w:val="3AECB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F4EF7"/>
    <w:multiLevelType w:val="hybridMultilevel"/>
    <w:tmpl w:val="2F0A1CC2"/>
    <w:lvl w:ilvl="0" w:tplc="DA88114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B8666F"/>
    <w:multiLevelType w:val="hybridMultilevel"/>
    <w:tmpl w:val="F7D692FE"/>
    <w:lvl w:ilvl="0" w:tplc="A82C19D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82C19D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0770D"/>
    <w:multiLevelType w:val="hybridMultilevel"/>
    <w:tmpl w:val="0290CB5E"/>
    <w:lvl w:ilvl="0" w:tplc="A82C19DC">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82C19D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409E0"/>
    <w:multiLevelType w:val="hybridMultilevel"/>
    <w:tmpl w:val="300C9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F73EA5"/>
    <w:multiLevelType w:val="hybridMultilevel"/>
    <w:tmpl w:val="FA6E0962"/>
    <w:lvl w:ilvl="0" w:tplc="A82C19D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7BA"/>
    <w:multiLevelType w:val="hybridMultilevel"/>
    <w:tmpl w:val="A9186B2A"/>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C06536"/>
    <w:multiLevelType w:val="hybridMultilevel"/>
    <w:tmpl w:val="1646C7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946"/>
    <w:multiLevelType w:val="hybridMultilevel"/>
    <w:tmpl w:val="2DD260FA"/>
    <w:lvl w:ilvl="0" w:tplc="EE746BB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DD4A05"/>
    <w:multiLevelType w:val="hybridMultilevel"/>
    <w:tmpl w:val="C672B99E"/>
    <w:lvl w:ilvl="0" w:tplc="A82C19D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82C19D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80D05"/>
    <w:multiLevelType w:val="multilevel"/>
    <w:tmpl w:val="5AB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130EDF"/>
    <w:multiLevelType w:val="hybridMultilevel"/>
    <w:tmpl w:val="6A4A2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C9A4882"/>
    <w:multiLevelType w:val="hybridMultilevel"/>
    <w:tmpl w:val="C9DEC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FF4D9E"/>
    <w:multiLevelType w:val="hybridMultilevel"/>
    <w:tmpl w:val="F70045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BA265D"/>
    <w:multiLevelType w:val="hybridMultilevel"/>
    <w:tmpl w:val="7346A1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E5B24"/>
    <w:multiLevelType w:val="hybridMultilevel"/>
    <w:tmpl w:val="415CBE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0C99"/>
    <w:multiLevelType w:val="hybridMultilevel"/>
    <w:tmpl w:val="5928E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B0BF0"/>
    <w:multiLevelType w:val="hybridMultilevel"/>
    <w:tmpl w:val="640CB43C"/>
    <w:lvl w:ilvl="0" w:tplc="EE746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8C7991"/>
    <w:multiLevelType w:val="hybridMultilevel"/>
    <w:tmpl w:val="1A9A0C76"/>
    <w:lvl w:ilvl="0" w:tplc="EE746B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94915"/>
    <w:multiLevelType w:val="multilevel"/>
    <w:tmpl w:val="C68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46F57"/>
    <w:multiLevelType w:val="hybridMultilevel"/>
    <w:tmpl w:val="6DBE7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7C0D86"/>
    <w:multiLevelType w:val="hybridMultilevel"/>
    <w:tmpl w:val="25D029CE"/>
    <w:lvl w:ilvl="0" w:tplc="EE746B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315D8"/>
    <w:multiLevelType w:val="hybridMultilevel"/>
    <w:tmpl w:val="531EFD4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7"/>
  </w:num>
  <w:num w:numId="4">
    <w:abstractNumId w:val="20"/>
  </w:num>
  <w:num w:numId="5">
    <w:abstractNumId w:val="5"/>
  </w:num>
  <w:num w:numId="6">
    <w:abstractNumId w:val="9"/>
  </w:num>
  <w:num w:numId="7">
    <w:abstractNumId w:val="21"/>
  </w:num>
  <w:num w:numId="8">
    <w:abstractNumId w:val="2"/>
  </w:num>
  <w:num w:numId="9">
    <w:abstractNumId w:val="3"/>
  </w:num>
  <w:num w:numId="10">
    <w:abstractNumId w:val="4"/>
  </w:num>
  <w:num w:numId="11">
    <w:abstractNumId w:val="0"/>
  </w:num>
  <w:num w:numId="12">
    <w:abstractNumId w:val="12"/>
  </w:num>
  <w:num w:numId="13">
    <w:abstractNumId w:val="8"/>
  </w:num>
  <w:num w:numId="14">
    <w:abstractNumId w:val="18"/>
  </w:num>
  <w:num w:numId="15">
    <w:abstractNumId w:val="16"/>
  </w:num>
  <w:num w:numId="16">
    <w:abstractNumId w:val="14"/>
  </w:num>
  <w:num w:numId="17">
    <w:abstractNumId w:val="1"/>
  </w:num>
  <w:num w:numId="18">
    <w:abstractNumId w:val="6"/>
  </w:num>
  <w:num w:numId="19">
    <w:abstractNumId w:val="22"/>
  </w:num>
  <w:num w:numId="20">
    <w:abstractNumId w:val="7"/>
  </w:num>
  <w:num w:numId="21">
    <w:abstractNumId w:val="13"/>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2B"/>
    <w:rsid w:val="00093CEE"/>
    <w:rsid w:val="000F4BE4"/>
    <w:rsid w:val="00106C2E"/>
    <w:rsid w:val="00107706"/>
    <w:rsid w:val="0011040E"/>
    <w:rsid w:val="00117752"/>
    <w:rsid w:val="001970B6"/>
    <w:rsid w:val="002658B9"/>
    <w:rsid w:val="004123BA"/>
    <w:rsid w:val="00416C30"/>
    <w:rsid w:val="00460D30"/>
    <w:rsid w:val="00481AAB"/>
    <w:rsid w:val="004B4E82"/>
    <w:rsid w:val="004E33F5"/>
    <w:rsid w:val="005E7908"/>
    <w:rsid w:val="0063615C"/>
    <w:rsid w:val="00670CF7"/>
    <w:rsid w:val="006C7292"/>
    <w:rsid w:val="006E5938"/>
    <w:rsid w:val="00734D17"/>
    <w:rsid w:val="007761C2"/>
    <w:rsid w:val="007869C6"/>
    <w:rsid w:val="007B7989"/>
    <w:rsid w:val="0080120F"/>
    <w:rsid w:val="00806DCC"/>
    <w:rsid w:val="0082669C"/>
    <w:rsid w:val="00865569"/>
    <w:rsid w:val="0088434A"/>
    <w:rsid w:val="008E456B"/>
    <w:rsid w:val="009137C1"/>
    <w:rsid w:val="00A329D0"/>
    <w:rsid w:val="00A62CA9"/>
    <w:rsid w:val="00AB275E"/>
    <w:rsid w:val="00AB671B"/>
    <w:rsid w:val="00AF5C82"/>
    <w:rsid w:val="00BB5B2C"/>
    <w:rsid w:val="00CB3F06"/>
    <w:rsid w:val="00D05836"/>
    <w:rsid w:val="00D57251"/>
    <w:rsid w:val="00D66C1A"/>
    <w:rsid w:val="00D8285A"/>
    <w:rsid w:val="00DA402B"/>
    <w:rsid w:val="00E61D23"/>
    <w:rsid w:val="00F5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8848"/>
  <w15:chartTrackingRefBased/>
  <w15:docId w15:val="{177F5DED-43F2-48AC-8583-EEC96282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908"/>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02B"/>
    <w:pPr>
      <w:ind w:left="720"/>
      <w:contextualSpacing/>
    </w:pPr>
  </w:style>
  <w:style w:type="character" w:styleId="CommentReference">
    <w:name w:val="annotation reference"/>
    <w:basedOn w:val="DefaultParagraphFont"/>
    <w:uiPriority w:val="99"/>
    <w:semiHidden/>
    <w:unhideWhenUsed/>
    <w:rsid w:val="00865569"/>
    <w:rPr>
      <w:sz w:val="16"/>
      <w:szCs w:val="16"/>
    </w:rPr>
  </w:style>
  <w:style w:type="paragraph" w:styleId="CommentText">
    <w:name w:val="annotation text"/>
    <w:basedOn w:val="Normal"/>
    <w:link w:val="CommentTextChar"/>
    <w:uiPriority w:val="99"/>
    <w:unhideWhenUsed/>
    <w:rsid w:val="00865569"/>
    <w:pPr>
      <w:spacing w:line="240" w:lineRule="auto"/>
    </w:pPr>
    <w:rPr>
      <w:sz w:val="20"/>
      <w:szCs w:val="20"/>
    </w:rPr>
  </w:style>
  <w:style w:type="character" w:customStyle="1" w:styleId="CommentTextChar">
    <w:name w:val="Comment Text Char"/>
    <w:basedOn w:val="DefaultParagraphFont"/>
    <w:link w:val="CommentText"/>
    <w:uiPriority w:val="99"/>
    <w:rsid w:val="00865569"/>
    <w:rPr>
      <w:sz w:val="20"/>
      <w:szCs w:val="20"/>
    </w:rPr>
  </w:style>
  <w:style w:type="paragraph" w:styleId="CommentSubject">
    <w:name w:val="annotation subject"/>
    <w:basedOn w:val="CommentText"/>
    <w:next w:val="CommentText"/>
    <w:link w:val="CommentSubjectChar"/>
    <w:uiPriority w:val="99"/>
    <w:semiHidden/>
    <w:unhideWhenUsed/>
    <w:rsid w:val="00865569"/>
    <w:rPr>
      <w:b/>
      <w:bCs/>
    </w:rPr>
  </w:style>
  <w:style w:type="character" w:customStyle="1" w:styleId="CommentSubjectChar">
    <w:name w:val="Comment Subject Char"/>
    <w:basedOn w:val="CommentTextChar"/>
    <w:link w:val="CommentSubject"/>
    <w:uiPriority w:val="99"/>
    <w:semiHidden/>
    <w:rsid w:val="00865569"/>
    <w:rPr>
      <w:b/>
      <w:bCs/>
      <w:sz w:val="20"/>
      <w:szCs w:val="20"/>
    </w:rPr>
  </w:style>
  <w:style w:type="paragraph" w:styleId="BalloonText">
    <w:name w:val="Balloon Text"/>
    <w:basedOn w:val="Normal"/>
    <w:link w:val="BalloonTextChar"/>
    <w:uiPriority w:val="99"/>
    <w:semiHidden/>
    <w:unhideWhenUsed/>
    <w:rsid w:val="0086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69"/>
    <w:rPr>
      <w:rFonts w:ascii="Segoe UI" w:hAnsi="Segoe UI" w:cs="Segoe UI"/>
      <w:sz w:val="18"/>
      <w:szCs w:val="18"/>
    </w:rPr>
  </w:style>
  <w:style w:type="paragraph" w:styleId="NormalWeb">
    <w:name w:val="Normal (Web)"/>
    <w:basedOn w:val="Normal"/>
    <w:uiPriority w:val="99"/>
    <w:semiHidden/>
    <w:unhideWhenUsed/>
    <w:rsid w:val="008655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E7908"/>
    <w:pPr>
      <w:spacing w:after="0" w:line="240" w:lineRule="auto"/>
    </w:pPr>
    <w:rPr>
      <w:rFonts w:eastAsiaTheme="minorEastAsia"/>
    </w:rPr>
  </w:style>
  <w:style w:type="character" w:customStyle="1" w:styleId="NoSpacingChar">
    <w:name w:val="No Spacing Char"/>
    <w:basedOn w:val="DefaultParagraphFont"/>
    <w:link w:val="NoSpacing"/>
    <w:uiPriority w:val="1"/>
    <w:rsid w:val="005E7908"/>
    <w:rPr>
      <w:rFonts w:eastAsiaTheme="minorEastAsia"/>
    </w:rPr>
  </w:style>
  <w:style w:type="character" w:customStyle="1" w:styleId="Heading1Char">
    <w:name w:val="Heading 1 Char"/>
    <w:basedOn w:val="DefaultParagraphFont"/>
    <w:link w:val="Heading1"/>
    <w:uiPriority w:val="9"/>
    <w:rsid w:val="005E7908"/>
    <w:rPr>
      <w:rFonts w:asciiTheme="majorHAnsi" w:eastAsiaTheme="majorEastAsia" w:hAnsiTheme="majorHAnsi" w:cstheme="majorBidi"/>
      <w:color w:val="276E8B" w:themeColor="accent1" w:themeShade="BF"/>
      <w:sz w:val="32"/>
      <w:szCs w:val="32"/>
    </w:rPr>
  </w:style>
  <w:style w:type="paragraph" w:styleId="TOCHeading">
    <w:name w:val="TOC Heading"/>
    <w:basedOn w:val="Heading1"/>
    <w:next w:val="Normal"/>
    <w:uiPriority w:val="39"/>
    <w:unhideWhenUsed/>
    <w:qFormat/>
    <w:rsid w:val="005E7908"/>
    <w:pPr>
      <w:outlineLvl w:val="9"/>
    </w:pPr>
  </w:style>
  <w:style w:type="character" w:styleId="Hyperlink">
    <w:name w:val="Hyperlink"/>
    <w:basedOn w:val="DefaultParagraphFont"/>
    <w:uiPriority w:val="99"/>
    <w:unhideWhenUsed/>
    <w:rsid w:val="00E61D23"/>
    <w:rPr>
      <w:color w:val="6B9F25" w:themeColor="hyperlink"/>
      <w:u w:val="single"/>
    </w:rPr>
  </w:style>
  <w:style w:type="character" w:styleId="UnresolvedMention">
    <w:name w:val="Unresolved Mention"/>
    <w:basedOn w:val="DefaultParagraphFont"/>
    <w:uiPriority w:val="99"/>
    <w:semiHidden/>
    <w:unhideWhenUsed/>
    <w:rsid w:val="00E6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88861">
      <w:bodyDiv w:val="1"/>
      <w:marLeft w:val="0"/>
      <w:marRight w:val="0"/>
      <w:marTop w:val="0"/>
      <w:marBottom w:val="0"/>
      <w:divBdr>
        <w:top w:val="none" w:sz="0" w:space="0" w:color="auto"/>
        <w:left w:val="none" w:sz="0" w:space="0" w:color="auto"/>
        <w:bottom w:val="none" w:sz="0" w:space="0" w:color="auto"/>
        <w:right w:val="none" w:sz="0" w:space="0" w:color="auto"/>
      </w:divBdr>
    </w:div>
    <w:div w:id="1058086718">
      <w:bodyDiv w:val="1"/>
      <w:marLeft w:val="0"/>
      <w:marRight w:val="0"/>
      <w:marTop w:val="0"/>
      <w:marBottom w:val="0"/>
      <w:divBdr>
        <w:top w:val="none" w:sz="0" w:space="0" w:color="auto"/>
        <w:left w:val="none" w:sz="0" w:space="0" w:color="auto"/>
        <w:bottom w:val="none" w:sz="0" w:space="0" w:color="auto"/>
        <w:right w:val="none" w:sz="0" w:space="0" w:color="auto"/>
      </w:divBdr>
    </w:div>
    <w:div w:id="1511679835">
      <w:bodyDiv w:val="1"/>
      <w:marLeft w:val="0"/>
      <w:marRight w:val="0"/>
      <w:marTop w:val="0"/>
      <w:marBottom w:val="0"/>
      <w:divBdr>
        <w:top w:val="none" w:sz="0" w:space="0" w:color="auto"/>
        <w:left w:val="none" w:sz="0" w:space="0" w:color="auto"/>
        <w:bottom w:val="none" w:sz="0" w:space="0" w:color="auto"/>
        <w:right w:val="none" w:sz="0" w:space="0" w:color="auto"/>
      </w:divBdr>
    </w:div>
    <w:div w:id="1772505332">
      <w:bodyDiv w:val="1"/>
      <w:marLeft w:val="0"/>
      <w:marRight w:val="0"/>
      <w:marTop w:val="0"/>
      <w:marBottom w:val="0"/>
      <w:divBdr>
        <w:top w:val="none" w:sz="0" w:space="0" w:color="auto"/>
        <w:left w:val="none" w:sz="0" w:space="0" w:color="auto"/>
        <w:bottom w:val="none" w:sz="0" w:space="0" w:color="auto"/>
        <w:right w:val="none" w:sz="0" w:space="0" w:color="auto"/>
      </w:divBdr>
    </w:div>
    <w:div w:id="1911188467">
      <w:bodyDiv w:val="1"/>
      <w:marLeft w:val="0"/>
      <w:marRight w:val="0"/>
      <w:marTop w:val="0"/>
      <w:marBottom w:val="0"/>
      <w:divBdr>
        <w:top w:val="none" w:sz="0" w:space="0" w:color="auto"/>
        <w:left w:val="none" w:sz="0" w:space="0" w:color="auto"/>
        <w:bottom w:val="none" w:sz="0" w:space="0" w:color="auto"/>
        <w:right w:val="none" w:sz="0" w:space="0" w:color="auto"/>
      </w:divBdr>
    </w:div>
    <w:div w:id="20587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stream.com/HSAPP/CoursePreEnrollment?courseId=e49c7b51-571a-e311-9749-001517135212&amp;courseVersion=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dershipacademy.massgeneral.org/members/Telework.htm" TargetMode="External"/><Relationship Id="rId5" Type="http://schemas.openxmlformats.org/officeDocument/2006/relationships/styles" Target="styles.xml"/><Relationship Id="rId10" Type="http://schemas.openxmlformats.org/officeDocument/2006/relationships/hyperlink" Target="https://partnershealthcare.sharepoint.com/sites/mghmgpoambmanage/Shared%20Documents/Business%20Operations/Remote%20Work%20for%20Schedulers/MGH%20Telework%20Resources/Telework%20Manual_How%20To%20Tipsheet.pdf" TargetMode="External"/><Relationship Id="rId4" Type="http://schemas.openxmlformats.org/officeDocument/2006/relationships/numbering" Target="numbering.xml"/><Relationship Id="rId9" Type="http://schemas.openxmlformats.org/officeDocument/2006/relationships/hyperlink" Target="https://www.healthstream.com/HSAPP/CoursePreEnrollment?courseId=02fa10a6-3162-e111-ac09-001517135511&amp;courseVersion=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58BE0C1D08469D98C75FE1C99253" ma:contentTypeVersion="14" ma:contentTypeDescription="Create a new document." ma:contentTypeScope="" ma:versionID="2256b5d746f300f86a266f16f8677115">
  <xsd:schema xmlns:xsd="http://www.w3.org/2001/XMLSchema" xmlns:xs="http://www.w3.org/2001/XMLSchema" xmlns:p="http://schemas.microsoft.com/office/2006/metadata/properties" xmlns:ns2="2c4412e3-687e-4983-a1ee-f8de67a9144b" xmlns:ns3="07770595-77ef-4b1f-a0c1-2a3844ce1699" targetNamespace="http://schemas.microsoft.com/office/2006/metadata/properties" ma:root="true" ma:fieldsID="f45736da2cfa3366539137c66f0e2469" ns2:_="" ns3:_="">
    <xsd:import namespace="2c4412e3-687e-4983-a1ee-f8de67a9144b"/>
    <xsd:import namespace="07770595-77ef-4b1f-a0c1-2a3844ce1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412e3-687e-4983-a1ee-f8de67a91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770595-77ef-4b1f-a0c1-2a3844ce16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c4412e3-687e-4983-a1ee-f8de67a9144b" xsi:nil="true"/>
    <Date xmlns="2c4412e3-687e-4983-a1ee-f8de67a914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751C3-CD5D-4468-9889-E0216510DDA7}"/>
</file>

<file path=customXml/itemProps2.xml><?xml version="1.0" encoding="utf-8"?>
<ds:datastoreItem xmlns:ds="http://schemas.openxmlformats.org/officeDocument/2006/customXml" ds:itemID="{67DD38CC-E3A0-4616-9274-C8A5313C4F5F}">
  <ds:schemaRefs>
    <ds:schemaRef ds:uri="http://purl.org/dc/terms/"/>
    <ds:schemaRef ds:uri="http://schemas.openxmlformats.org/package/2006/metadata/core-properties"/>
    <ds:schemaRef ds:uri="http://schemas.microsoft.com/office/2006/documentManagement/types"/>
    <ds:schemaRef ds:uri="07770595-77ef-4b1f-a0c1-2a3844ce1699"/>
    <ds:schemaRef ds:uri="2c4412e3-687e-4983-a1ee-f8de67a9144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B1B6D8-7EA7-44C0-B01E-CD5B24200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24285</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Telework Resource Guide</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Telework Resource Guide</dc:title>
  <dc:subject>Remote Work Toolkit for SCHEDULERS</dc:subject>
  <dc:creator>Malhotra, Pooja</dc:creator>
  <cp:keywords/>
  <dc:description/>
  <cp:lastModifiedBy>Malhotra, Pooja</cp:lastModifiedBy>
  <cp:revision>13</cp:revision>
  <dcterms:created xsi:type="dcterms:W3CDTF">2020-12-14T22:07:00Z</dcterms:created>
  <dcterms:modified xsi:type="dcterms:W3CDTF">2021-03-18T16:07:00Z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0x010100342158BE0C1D08469D98C75FE1C99253</vt:lpwstr>
  </property>
</Properties>
</file>